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7F7A5" w14:textId="77777777" w:rsidR="007E7A3A" w:rsidRDefault="00DB5BD1">
      <w:pPr>
        <w:pStyle w:val="Corpotesto"/>
        <w:ind w:left="255"/>
        <w:rPr>
          <w:sz w:val="20"/>
        </w:rPr>
      </w:pPr>
      <w:r>
        <w:rPr>
          <w:sz w:val="20"/>
        </w:rPr>
      </w:r>
      <w:r>
        <w:rPr>
          <w:sz w:val="20"/>
        </w:rPr>
        <w:pict w14:anchorId="7BB1072C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493.35pt;height:544.2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01099095" w14:textId="77777777" w:rsidR="007E7A3A" w:rsidRDefault="00BF15F0">
                  <w:pPr>
                    <w:spacing w:before="197"/>
                    <w:ind w:left="5946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  <w:u w:val="thick"/>
                    </w:rPr>
                    <w:t>ALLEGATO</w:t>
                  </w:r>
                  <w:r>
                    <w:rPr>
                      <w:b/>
                      <w:spacing w:val="-2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C)</w:t>
                  </w:r>
                  <w:r>
                    <w:rPr>
                      <w:b/>
                      <w:spacing w:val="-1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Schema</w:t>
                  </w:r>
                  <w:r>
                    <w:rPr>
                      <w:b/>
                      <w:spacing w:val="-2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di</w:t>
                  </w:r>
                  <w:r>
                    <w:rPr>
                      <w:b/>
                      <w:spacing w:val="-1"/>
                      <w:sz w:val="24"/>
                      <w:u w:val="thick"/>
                    </w:rPr>
                    <w:t xml:space="preserve"> </w:t>
                  </w:r>
                  <w:r>
                    <w:rPr>
                      <w:b/>
                      <w:sz w:val="24"/>
                      <w:u w:val="thick"/>
                    </w:rPr>
                    <w:t>contratto</w:t>
                  </w:r>
                </w:p>
                <w:p w14:paraId="66FC54C1" w14:textId="77777777" w:rsidR="007E7A3A" w:rsidRDefault="007E7A3A">
                  <w:pPr>
                    <w:pStyle w:val="Corpotesto"/>
                    <w:ind w:left="0"/>
                    <w:rPr>
                      <w:b/>
                      <w:sz w:val="26"/>
                    </w:rPr>
                  </w:pPr>
                </w:p>
                <w:p w14:paraId="794C6BE5" w14:textId="77777777" w:rsidR="007E7A3A" w:rsidRDefault="007E7A3A">
                  <w:pPr>
                    <w:pStyle w:val="Corpotesto"/>
                    <w:spacing w:before="5"/>
                    <w:ind w:left="0"/>
                    <w:rPr>
                      <w:b/>
                      <w:sz w:val="33"/>
                    </w:rPr>
                  </w:pPr>
                </w:p>
                <w:p w14:paraId="03D41832" w14:textId="56ED28AC" w:rsidR="007E7A3A" w:rsidRDefault="00BF15F0">
                  <w:pPr>
                    <w:spacing w:line="417" w:lineRule="auto"/>
                    <w:ind w:left="816" w:right="105"/>
                    <w:jc w:val="both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SCRITTURA PRIVATA DI AFFITTO IN DEROGA ALLA NORMATIVA SUI</w:t>
                  </w:r>
                  <w:r>
                    <w:rPr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CONTRATTI AGRARI, AI SENSI DELL’ART. 23 DELLA LEGGE 11/1971, COME</w:t>
                  </w:r>
                  <w:r>
                    <w:rPr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MODIFICATO DALL’ART. 45 DELLA LEGGE 203/1982 (</w:t>
                  </w:r>
                  <w:r w:rsidR="00A50177">
                    <w:rPr>
                      <w:b/>
                      <w:sz w:val="24"/>
                    </w:rPr>
                    <w:t xml:space="preserve">PASCOLO ALPE </w:t>
                  </w:r>
                  <w:r w:rsidR="00FC1EFD">
                    <w:rPr>
                      <w:b/>
                      <w:sz w:val="24"/>
                    </w:rPr>
                    <w:t>RIVETTO-</w:t>
                  </w:r>
                  <w:r w:rsidR="00A50177">
                    <w:rPr>
                      <w:b/>
                      <w:sz w:val="24"/>
                    </w:rPr>
                    <w:t>SE</w:t>
                  </w:r>
                  <w:r w:rsidR="00173B11">
                    <w:rPr>
                      <w:b/>
                      <w:sz w:val="24"/>
                    </w:rPr>
                    <w:t>CCIO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 xml:space="preserve">– COMUNE DI </w:t>
                  </w:r>
                  <w:r w:rsidR="00A50177">
                    <w:rPr>
                      <w:b/>
                      <w:sz w:val="24"/>
                    </w:rPr>
                    <w:t>BOCCIOLETO</w:t>
                  </w:r>
                  <w:r>
                    <w:rPr>
                      <w:b/>
                      <w:sz w:val="24"/>
                    </w:rPr>
                    <w:t>)</w:t>
                  </w:r>
                </w:p>
                <w:p w14:paraId="7AB0EE22" w14:textId="77777777" w:rsidR="007E7A3A" w:rsidRDefault="007E7A3A">
                  <w:pPr>
                    <w:pStyle w:val="Corpotesto"/>
                    <w:ind w:left="0"/>
                    <w:rPr>
                      <w:b/>
                      <w:sz w:val="26"/>
                    </w:rPr>
                  </w:pPr>
                </w:p>
                <w:p w14:paraId="70AC827D" w14:textId="77777777" w:rsidR="007E7A3A" w:rsidRDefault="00BF15F0">
                  <w:pPr>
                    <w:pStyle w:val="Corpotesto"/>
                    <w:spacing w:before="181"/>
                    <w:ind w:left="2350" w:right="2352"/>
                    <w:jc w:val="center"/>
                  </w:pPr>
                  <w:r>
                    <w:t>Tra</w:t>
                  </w:r>
                </w:p>
                <w:p w14:paraId="2516E43B" w14:textId="586691E9" w:rsidR="007E7A3A" w:rsidRDefault="00A50177">
                  <w:pPr>
                    <w:spacing w:before="204"/>
                    <w:ind w:left="2351" w:right="2352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Il Comune di Boccioleto</w:t>
                  </w:r>
                </w:p>
                <w:p w14:paraId="7A3E77C8" w14:textId="77777777" w:rsidR="007E7A3A" w:rsidRDefault="00BF15F0">
                  <w:pPr>
                    <w:pStyle w:val="Corpotesto"/>
                    <w:numPr>
                      <w:ilvl w:val="0"/>
                      <w:numId w:val="5"/>
                    </w:numPr>
                    <w:tabs>
                      <w:tab w:val="left" w:pos="4360"/>
                    </w:tabs>
                    <w:spacing w:before="204" w:line="417" w:lineRule="auto"/>
                    <w:ind w:right="4222" w:firstLine="0"/>
                  </w:pPr>
                  <w:r>
                    <w:t>Concedente -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e</w:t>
                  </w:r>
                </w:p>
                <w:p w14:paraId="49863761" w14:textId="77777777" w:rsidR="007E7A3A" w:rsidRDefault="00BF15F0">
                  <w:pPr>
                    <w:spacing w:line="276" w:lineRule="exact"/>
                    <w:ind w:left="2351" w:right="2352"/>
                    <w:jc w:val="center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sz w:val="24"/>
                    </w:rPr>
                    <w:t>l’Az.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 xml:space="preserve">Agr. </w:t>
                  </w:r>
                  <w:r>
                    <w:rPr>
                      <w:b/>
                      <w:i/>
                      <w:sz w:val="24"/>
                    </w:rPr>
                    <w:t>(denominazione)</w:t>
                  </w:r>
                </w:p>
                <w:p w14:paraId="3D076AAA" w14:textId="77777777" w:rsidR="007E7A3A" w:rsidRDefault="00BF15F0">
                  <w:pPr>
                    <w:pStyle w:val="Corpotesto"/>
                    <w:numPr>
                      <w:ilvl w:val="0"/>
                      <w:numId w:val="5"/>
                    </w:numPr>
                    <w:tabs>
                      <w:tab w:val="left" w:pos="4415"/>
                    </w:tabs>
                    <w:spacing w:before="205"/>
                    <w:ind w:left="4414" w:right="1" w:hanging="4415"/>
                  </w:pPr>
                  <w:r>
                    <w:t>Affittuario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-</w:t>
                  </w:r>
                </w:p>
              </w:txbxContent>
            </v:textbox>
            <w10:anchorlock/>
          </v:shape>
        </w:pict>
      </w:r>
    </w:p>
    <w:p w14:paraId="11643ED3" w14:textId="77777777" w:rsidR="007E7A3A" w:rsidRDefault="007E7A3A">
      <w:pPr>
        <w:rPr>
          <w:sz w:val="20"/>
        </w:rPr>
        <w:sectPr w:rsidR="007E7A3A" w:rsidSect="00FC1EFD">
          <w:headerReference w:type="default" r:id="rId7"/>
          <w:footerReference w:type="default" r:id="rId8"/>
          <w:type w:val="continuous"/>
          <w:pgSz w:w="11910" w:h="16840"/>
          <w:pgMar w:top="1320" w:right="920" w:bottom="680" w:left="760" w:header="176" w:footer="482" w:gutter="0"/>
          <w:pgNumType w:start="1"/>
          <w:cols w:space="720"/>
        </w:sectPr>
      </w:pPr>
    </w:p>
    <w:p w14:paraId="4DCADBE0" w14:textId="77777777" w:rsidR="007E7A3A" w:rsidRDefault="007E7A3A">
      <w:pPr>
        <w:pStyle w:val="Corpotesto"/>
        <w:spacing w:before="10"/>
        <w:ind w:left="0"/>
        <w:rPr>
          <w:sz w:val="16"/>
        </w:rPr>
      </w:pPr>
    </w:p>
    <w:p w14:paraId="7A61F531" w14:textId="349D89D6" w:rsidR="007E7A3A" w:rsidRDefault="00BF15F0">
      <w:pPr>
        <w:pStyle w:val="Titolo1"/>
        <w:spacing w:before="90" w:line="417" w:lineRule="auto"/>
        <w:ind w:left="372" w:right="209"/>
        <w:jc w:val="both"/>
      </w:pPr>
      <w:r>
        <w:t>SCRITTURA</w:t>
      </w:r>
      <w:r>
        <w:rPr>
          <w:spacing w:val="1"/>
        </w:rPr>
        <w:t xml:space="preserve"> </w:t>
      </w:r>
      <w:r>
        <w:t>PRIVATA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AFFITTO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DEROGA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SUI</w:t>
      </w:r>
      <w:r>
        <w:rPr>
          <w:spacing w:val="1"/>
        </w:rPr>
        <w:t xml:space="preserve"> </w:t>
      </w:r>
      <w:r>
        <w:t>CONTRATTI</w:t>
      </w:r>
      <w:r>
        <w:rPr>
          <w:spacing w:val="1"/>
        </w:rPr>
        <w:t xml:space="preserve"> </w:t>
      </w:r>
      <w:r>
        <w:t>AGRARI,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11/1971,</w:t>
      </w:r>
      <w:r>
        <w:rPr>
          <w:spacing w:val="1"/>
        </w:rPr>
        <w:t xml:space="preserve"> </w:t>
      </w:r>
      <w:r>
        <w:t>COME</w:t>
      </w:r>
      <w:r>
        <w:rPr>
          <w:spacing w:val="1"/>
        </w:rPr>
        <w:t xml:space="preserve"> </w:t>
      </w:r>
      <w:r>
        <w:t>MODIFICATO</w:t>
      </w:r>
      <w:r>
        <w:rPr>
          <w:spacing w:val="1"/>
        </w:rPr>
        <w:t xml:space="preserve"> </w:t>
      </w:r>
      <w:r>
        <w:t>DALL’ART.</w:t>
      </w:r>
      <w:r>
        <w:rPr>
          <w:spacing w:val="1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203/1982</w:t>
      </w:r>
      <w:r>
        <w:rPr>
          <w:spacing w:val="1"/>
        </w:rPr>
        <w:t xml:space="preserve"> </w:t>
      </w:r>
      <w:r>
        <w:t>(</w:t>
      </w:r>
      <w:r w:rsidR="00BD14BF">
        <w:t xml:space="preserve">PASCOLO ALPE </w:t>
      </w:r>
      <w:r w:rsidR="00FC1EFD">
        <w:t>RIVETTO-</w:t>
      </w:r>
      <w:r w:rsidR="00BD14BF">
        <w:t>SE</w:t>
      </w:r>
      <w:r w:rsidR="00173B11">
        <w:t>CCIO</w:t>
      </w:r>
      <w:r w:rsidR="00BD14BF">
        <w:t xml:space="preserve"> – COMUNE DI BOCCIOLETO</w:t>
      </w:r>
      <w:r>
        <w:t>).</w:t>
      </w:r>
    </w:p>
    <w:p w14:paraId="1B084A52" w14:textId="77777777" w:rsidR="007E7A3A" w:rsidRDefault="00BF15F0">
      <w:pPr>
        <w:pStyle w:val="Corpotesto"/>
        <w:spacing w:line="275" w:lineRule="exact"/>
      </w:pPr>
      <w:r>
        <w:t>Tra:</w:t>
      </w:r>
    </w:p>
    <w:p w14:paraId="2817E676" w14:textId="6F84806B" w:rsidR="007E7A3A" w:rsidRDefault="00BD14BF">
      <w:pPr>
        <w:pStyle w:val="Paragrafoelenco"/>
        <w:numPr>
          <w:ilvl w:val="0"/>
          <w:numId w:val="4"/>
        </w:numPr>
        <w:tabs>
          <w:tab w:val="left" w:pos="530"/>
        </w:tabs>
        <w:spacing w:before="204" w:line="417" w:lineRule="auto"/>
        <w:ind w:right="211" w:firstLine="0"/>
        <w:rPr>
          <w:sz w:val="24"/>
        </w:rPr>
      </w:pPr>
      <w:r>
        <w:rPr>
          <w:sz w:val="24"/>
        </w:rPr>
        <w:t>Il Comune di Boccioleto</w:t>
      </w:r>
      <w:r w:rsidR="00BF15F0">
        <w:rPr>
          <w:sz w:val="24"/>
        </w:rPr>
        <w:t xml:space="preserve">, qui rappresentato dal </w:t>
      </w:r>
      <w:r>
        <w:rPr>
          <w:sz w:val="24"/>
        </w:rPr>
        <w:t>responsabile del servizio Patrimonio</w:t>
      </w:r>
      <w:r w:rsidR="00BF15F0">
        <w:rPr>
          <w:sz w:val="24"/>
        </w:rPr>
        <w:t xml:space="preserve"> </w:t>
      </w:r>
      <w:r w:rsidR="00BF15F0">
        <w:rPr>
          <w:i/>
          <w:sz w:val="24"/>
        </w:rPr>
        <w:t>(nome e</w:t>
      </w:r>
      <w:r w:rsidR="00BF15F0">
        <w:rPr>
          <w:i/>
          <w:spacing w:val="1"/>
          <w:sz w:val="24"/>
        </w:rPr>
        <w:t xml:space="preserve"> </w:t>
      </w:r>
      <w:r w:rsidR="00BF15F0">
        <w:rPr>
          <w:i/>
          <w:sz w:val="24"/>
        </w:rPr>
        <w:t>cognome)</w:t>
      </w:r>
      <w:r w:rsidR="00BF15F0">
        <w:rPr>
          <w:sz w:val="24"/>
        </w:rPr>
        <w:t>,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con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sede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in</w:t>
      </w:r>
      <w:r w:rsidR="00BF15F0">
        <w:rPr>
          <w:spacing w:val="1"/>
          <w:sz w:val="24"/>
        </w:rPr>
        <w:t xml:space="preserve"> </w:t>
      </w:r>
      <w:r>
        <w:rPr>
          <w:sz w:val="24"/>
        </w:rPr>
        <w:t>Boccioleto</w:t>
      </w:r>
      <w:r w:rsidR="00BF15F0">
        <w:rPr>
          <w:sz w:val="24"/>
        </w:rPr>
        <w:t>,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Via</w:t>
      </w:r>
      <w:r w:rsidR="00BF15F0">
        <w:rPr>
          <w:spacing w:val="1"/>
          <w:sz w:val="24"/>
        </w:rPr>
        <w:t xml:space="preserve"> </w:t>
      </w:r>
      <w:r>
        <w:rPr>
          <w:sz w:val="24"/>
        </w:rPr>
        <w:t xml:space="preserve">Roma </w:t>
      </w:r>
      <w:r w:rsidR="00BF15F0">
        <w:rPr>
          <w:sz w:val="24"/>
        </w:rPr>
        <w:t>n.</w:t>
      </w:r>
      <w:r w:rsidR="00BF15F0">
        <w:rPr>
          <w:spacing w:val="1"/>
          <w:sz w:val="24"/>
        </w:rPr>
        <w:t xml:space="preserve"> </w:t>
      </w:r>
      <w:r>
        <w:rPr>
          <w:sz w:val="24"/>
        </w:rPr>
        <w:t>43</w:t>
      </w:r>
      <w:r w:rsidR="00BF15F0">
        <w:rPr>
          <w:sz w:val="24"/>
        </w:rPr>
        <w:t>,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Codice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Fiscale</w:t>
      </w:r>
      <w:r w:rsidR="00BF15F0">
        <w:rPr>
          <w:spacing w:val="1"/>
          <w:sz w:val="24"/>
        </w:rPr>
        <w:t xml:space="preserve"> </w:t>
      </w:r>
      <w:r>
        <w:rPr>
          <w:sz w:val="24"/>
        </w:rPr>
        <w:t>82000130029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Partita</w:t>
      </w:r>
      <w:r w:rsidR="00BF15F0">
        <w:rPr>
          <w:spacing w:val="1"/>
          <w:sz w:val="24"/>
        </w:rPr>
        <w:t xml:space="preserve"> </w:t>
      </w:r>
      <w:r w:rsidR="00BF15F0">
        <w:rPr>
          <w:sz w:val="24"/>
        </w:rPr>
        <w:t>Iva</w:t>
      </w:r>
      <w:r w:rsidR="00BF15F0">
        <w:rPr>
          <w:spacing w:val="1"/>
          <w:sz w:val="24"/>
        </w:rPr>
        <w:t xml:space="preserve"> </w:t>
      </w:r>
      <w:r w:rsidRPr="0069740D">
        <w:rPr>
          <w:sz w:val="24"/>
        </w:rPr>
        <w:t>00439560020</w:t>
      </w:r>
      <w:r w:rsidR="00BF15F0">
        <w:rPr>
          <w:sz w:val="24"/>
        </w:rPr>
        <w:t>,</w:t>
      </w:r>
      <w:r w:rsidR="00BF15F0">
        <w:rPr>
          <w:spacing w:val="-1"/>
          <w:sz w:val="24"/>
        </w:rPr>
        <w:t xml:space="preserve"> </w:t>
      </w:r>
      <w:r w:rsidR="0096584D">
        <w:rPr>
          <w:sz w:val="24"/>
        </w:rPr>
        <w:t>in seguito</w:t>
      </w:r>
      <w:r w:rsidR="00BF15F0">
        <w:rPr>
          <w:sz w:val="24"/>
        </w:rPr>
        <w:t xml:space="preserve"> Concedente,</w:t>
      </w:r>
    </w:p>
    <w:p w14:paraId="37F0F8F6" w14:textId="77777777" w:rsidR="007E7A3A" w:rsidRDefault="00BF15F0">
      <w:pPr>
        <w:pStyle w:val="Corpotesto"/>
      </w:pPr>
      <w:r>
        <w:t>e</w:t>
      </w:r>
    </w:p>
    <w:p w14:paraId="328BC2C5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619"/>
        </w:tabs>
        <w:spacing w:before="204"/>
        <w:ind w:left="618" w:hanging="247"/>
        <w:rPr>
          <w:sz w:val="24"/>
        </w:rPr>
      </w:pPr>
      <w:r>
        <w:rPr>
          <w:sz w:val="24"/>
        </w:rPr>
        <w:t>l’Azienda</w:t>
      </w:r>
      <w:r>
        <w:rPr>
          <w:spacing w:val="46"/>
          <w:sz w:val="24"/>
        </w:rPr>
        <w:t xml:space="preserve"> </w:t>
      </w:r>
      <w:r>
        <w:rPr>
          <w:sz w:val="24"/>
        </w:rPr>
        <w:t>agricola</w:t>
      </w:r>
      <w:r>
        <w:rPr>
          <w:spacing w:val="104"/>
          <w:sz w:val="24"/>
        </w:rPr>
        <w:t xml:space="preserve"> </w:t>
      </w:r>
      <w:r>
        <w:rPr>
          <w:i/>
          <w:sz w:val="24"/>
        </w:rPr>
        <w:t>(denominazione)</w:t>
      </w:r>
      <w:r>
        <w:rPr>
          <w:sz w:val="24"/>
        </w:rPr>
        <w:t>,</w:t>
      </w:r>
      <w:r>
        <w:rPr>
          <w:spacing w:val="105"/>
          <w:sz w:val="24"/>
        </w:rPr>
        <w:t xml:space="preserve"> </w:t>
      </w:r>
      <w:r>
        <w:rPr>
          <w:sz w:val="24"/>
        </w:rPr>
        <w:t>ubicata</w:t>
      </w:r>
      <w:r>
        <w:rPr>
          <w:spacing w:val="107"/>
          <w:sz w:val="24"/>
        </w:rPr>
        <w:t xml:space="preserve"> </w:t>
      </w:r>
      <w:r>
        <w:rPr>
          <w:sz w:val="24"/>
        </w:rPr>
        <w:t>nel</w:t>
      </w:r>
      <w:r>
        <w:rPr>
          <w:spacing w:val="104"/>
          <w:sz w:val="24"/>
        </w:rPr>
        <w:t xml:space="preserve"> </w:t>
      </w:r>
      <w:r>
        <w:rPr>
          <w:sz w:val="24"/>
        </w:rPr>
        <w:t>Comune</w:t>
      </w:r>
      <w:r>
        <w:rPr>
          <w:spacing w:val="107"/>
          <w:sz w:val="24"/>
        </w:rPr>
        <w:t xml:space="preserve"> </w:t>
      </w:r>
      <w:r>
        <w:rPr>
          <w:sz w:val="24"/>
        </w:rPr>
        <w:t>di</w:t>
      </w:r>
      <w:r>
        <w:rPr>
          <w:spacing w:val="107"/>
          <w:sz w:val="24"/>
        </w:rPr>
        <w:t xml:space="preserve"> </w:t>
      </w:r>
      <w:r>
        <w:rPr>
          <w:sz w:val="24"/>
        </w:rPr>
        <w:t>…………………….</w:t>
      </w:r>
      <w:r>
        <w:rPr>
          <w:spacing w:val="106"/>
          <w:sz w:val="24"/>
        </w:rPr>
        <w:t xml:space="preserve"> </w:t>
      </w:r>
      <w:r>
        <w:rPr>
          <w:sz w:val="24"/>
        </w:rPr>
        <w:t>in</w:t>
      </w:r>
      <w:r>
        <w:rPr>
          <w:spacing w:val="105"/>
          <w:sz w:val="24"/>
        </w:rPr>
        <w:t xml:space="preserve"> </w:t>
      </w:r>
      <w:r>
        <w:rPr>
          <w:sz w:val="24"/>
        </w:rPr>
        <w:t>Via</w:t>
      </w:r>
    </w:p>
    <w:p w14:paraId="36BBCB65" w14:textId="154EEB7A" w:rsidR="007E7A3A" w:rsidRDefault="00BF15F0">
      <w:pPr>
        <w:pStyle w:val="Corpotesto"/>
        <w:spacing w:before="204" w:line="417" w:lineRule="auto"/>
        <w:ind w:right="210"/>
        <w:jc w:val="both"/>
      </w:pPr>
      <w:r>
        <w:t>………………….. n.</w:t>
      </w:r>
      <w:r w:rsidR="00753D1F">
        <w:t xml:space="preserve"> …</w:t>
      </w:r>
      <w:r>
        <w:t xml:space="preserve">, c.f.: </w:t>
      </w:r>
      <w:proofErr w:type="spellStart"/>
      <w:r>
        <w:t>xxxxxxxxxxx</w:t>
      </w:r>
      <w:proofErr w:type="spellEnd"/>
      <w:r>
        <w:t xml:space="preserve">, </w:t>
      </w:r>
      <w:proofErr w:type="spellStart"/>
      <w:r>
        <w:t>p.iva</w:t>
      </w:r>
      <w:proofErr w:type="spellEnd"/>
      <w:r>
        <w:t xml:space="preserve">: </w:t>
      </w:r>
      <w:proofErr w:type="spellStart"/>
      <w:r>
        <w:t>xxxxxxxxxxx</w:t>
      </w:r>
      <w:proofErr w:type="spellEnd"/>
      <w:r>
        <w:t>, qui rappresentata dal Sig.</w:t>
      </w:r>
      <w:r>
        <w:rPr>
          <w:spacing w:val="60"/>
        </w:rPr>
        <w:t xml:space="preserve"> </w:t>
      </w:r>
      <w:r>
        <w:rPr>
          <w:i/>
        </w:rPr>
        <w:t>(nome</w:t>
      </w:r>
      <w:r>
        <w:rPr>
          <w:i/>
          <w:spacing w:val="-57"/>
        </w:rPr>
        <w:t xml:space="preserve"> </w:t>
      </w:r>
      <w:r>
        <w:rPr>
          <w:i/>
        </w:rPr>
        <w:t>e cognome)</w:t>
      </w:r>
      <w:r>
        <w:t>, nato a (città) (Prov.) il gg/mm/</w:t>
      </w:r>
      <w:proofErr w:type="spellStart"/>
      <w:r>
        <w:t>aaaa</w:t>
      </w:r>
      <w:proofErr w:type="spellEnd"/>
      <w:r>
        <w:t xml:space="preserve">, residente a (città) (Prov.) in Via (indirizzo), </w:t>
      </w:r>
      <w:r w:rsidR="00753D1F">
        <w:t>in</w:t>
      </w:r>
      <w:r w:rsidR="00753D1F">
        <w:rPr>
          <w:spacing w:val="1"/>
        </w:rPr>
        <w:t xml:space="preserve"> </w:t>
      </w:r>
      <w:r w:rsidR="00753D1F">
        <w:t>seguito</w:t>
      </w:r>
      <w:r>
        <w:rPr>
          <w:spacing w:val="-1"/>
        </w:rPr>
        <w:t xml:space="preserve"> </w:t>
      </w:r>
      <w:r>
        <w:t>Affittuario,</w:t>
      </w:r>
    </w:p>
    <w:p w14:paraId="5D76B4A3" w14:textId="77777777" w:rsidR="007E7A3A" w:rsidRDefault="00BF15F0">
      <w:pPr>
        <w:pStyle w:val="Corpotesto"/>
        <w:spacing w:line="276" w:lineRule="exact"/>
        <w:ind w:left="363" w:right="204"/>
        <w:jc w:val="center"/>
      </w:pPr>
      <w:r>
        <w:t>PREMESSO</w:t>
      </w:r>
    </w:p>
    <w:p w14:paraId="2DFCADFA" w14:textId="77777777" w:rsidR="007E7A3A" w:rsidRDefault="007E7A3A">
      <w:pPr>
        <w:pStyle w:val="Corpotesto"/>
        <w:ind w:left="0"/>
      </w:pPr>
    </w:p>
    <w:p w14:paraId="3CD172D0" w14:textId="178AFF42" w:rsidR="00BD14BF" w:rsidRDefault="00BF15F0" w:rsidP="00BD14BF">
      <w:pPr>
        <w:pStyle w:val="Paragrafoelenco"/>
        <w:numPr>
          <w:ilvl w:val="0"/>
          <w:numId w:val="4"/>
        </w:numPr>
        <w:tabs>
          <w:tab w:val="left" w:pos="525"/>
        </w:tabs>
        <w:spacing w:before="80" w:line="480" w:lineRule="auto"/>
        <w:ind w:right="211" w:firstLine="0"/>
        <w:rPr>
          <w:sz w:val="24"/>
        </w:rPr>
      </w:pPr>
      <w:r w:rsidRPr="00BD14BF">
        <w:rPr>
          <w:sz w:val="24"/>
        </w:rPr>
        <w:t>che con Determinazione n. xxx/</w:t>
      </w:r>
      <w:r w:rsidR="00BD14BF" w:rsidRPr="00BD14BF">
        <w:rPr>
          <w:sz w:val="24"/>
        </w:rPr>
        <w:t>202</w:t>
      </w:r>
      <w:r w:rsidR="00BA356C">
        <w:rPr>
          <w:sz w:val="24"/>
        </w:rPr>
        <w:t>6</w:t>
      </w:r>
      <w:r w:rsidRPr="00BD14BF">
        <w:rPr>
          <w:sz w:val="24"/>
        </w:rPr>
        <w:t xml:space="preserve"> del gg/mm/</w:t>
      </w:r>
      <w:r w:rsidR="00BD14BF" w:rsidRPr="00BD14BF">
        <w:rPr>
          <w:sz w:val="24"/>
        </w:rPr>
        <w:t>202</w:t>
      </w:r>
      <w:r w:rsidR="00BA356C">
        <w:rPr>
          <w:sz w:val="24"/>
        </w:rPr>
        <w:t>6</w:t>
      </w:r>
      <w:r w:rsidRPr="00BD14BF">
        <w:rPr>
          <w:sz w:val="24"/>
        </w:rPr>
        <w:t xml:space="preserve"> </w:t>
      </w:r>
      <w:r w:rsidR="00BD14BF" w:rsidRPr="00BD14BF">
        <w:rPr>
          <w:sz w:val="24"/>
        </w:rPr>
        <w:t>il Comune di Boccioleto</w:t>
      </w:r>
      <w:r w:rsidRPr="00BD14BF">
        <w:rPr>
          <w:sz w:val="24"/>
        </w:rPr>
        <w:t xml:space="preserve"> ha approvato la procedura per la concessione in affitto dei terreni in oggetto</w:t>
      </w:r>
      <w:r w:rsidRPr="00BD14BF">
        <w:rPr>
          <w:spacing w:val="1"/>
          <w:sz w:val="24"/>
        </w:rPr>
        <w:t xml:space="preserve"> </w:t>
      </w:r>
      <w:r w:rsidRPr="00BD14BF">
        <w:rPr>
          <w:sz w:val="24"/>
        </w:rPr>
        <w:t>mediante</w:t>
      </w:r>
      <w:r w:rsidRPr="00BD14BF">
        <w:rPr>
          <w:spacing w:val="-1"/>
          <w:sz w:val="24"/>
        </w:rPr>
        <w:t xml:space="preserve"> </w:t>
      </w:r>
      <w:r w:rsidRPr="00BD14BF">
        <w:rPr>
          <w:sz w:val="24"/>
        </w:rPr>
        <w:t>procedura</w:t>
      </w:r>
      <w:r w:rsidRPr="00BD14BF">
        <w:rPr>
          <w:spacing w:val="1"/>
          <w:sz w:val="24"/>
        </w:rPr>
        <w:t xml:space="preserve"> </w:t>
      </w:r>
      <w:r w:rsidRPr="00BD14BF">
        <w:rPr>
          <w:sz w:val="24"/>
        </w:rPr>
        <w:t>comparativa ad</w:t>
      </w:r>
      <w:r w:rsidRPr="00BD14BF">
        <w:rPr>
          <w:spacing w:val="2"/>
          <w:sz w:val="24"/>
        </w:rPr>
        <w:t xml:space="preserve"> </w:t>
      </w:r>
      <w:r w:rsidRPr="00BD14BF">
        <w:rPr>
          <w:sz w:val="24"/>
        </w:rPr>
        <w:t>evidenza</w:t>
      </w:r>
      <w:r w:rsidRPr="00BD14BF">
        <w:rPr>
          <w:spacing w:val="-1"/>
          <w:sz w:val="24"/>
        </w:rPr>
        <w:t xml:space="preserve"> </w:t>
      </w:r>
      <w:r w:rsidRPr="00BD14BF">
        <w:rPr>
          <w:sz w:val="24"/>
        </w:rPr>
        <w:t>pubblica;</w:t>
      </w:r>
    </w:p>
    <w:p w14:paraId="3AEA62A3" w14:textId="37743240" w:rsidR="007E7A3A" w:rsidRPr="00BD14BF" w:rsidRDefault="00BF15F0" w:rsidP="00BD14BF">
      <w:pPr>
        <w:pStyle w:val="Paragrafoelenco"/>
        <w:numPr>
          <w:ilvl w:val="0"/>
          <w:numId w:val="4"/>
        </w:numPr>
        <w:tabs>
          <w:tab w:val="left" w:pos="525"/>
        </w:tabs>
        <w:spacing w:before="80" w:line="480" w:lineRule="auto"/>
        <w:ind w:right="211" w:firstLine="0"/>
        <w:rPr>
          <w:sz w:val="24"/>
        </w:rPr>
      </w:pPr>
      <w:r w:rsidRPr="00BD14BF">
        <w:rPr>
          <w:sz w:val="24"/>
        </w:rPr>
        <w:t>che l’Affittuario possiede i requisiti di cui agli artt. 6 e 7 della Legge 203/1982 e ha dichiarato di</w:t>
      </w:r>
      <w:r w:rsidRPr="00BD14BF">
        <w:rPr>
          <w:spacing w:val="1"/>
          <w:sz w:val="24"/>
        </w:rPr>
        <w:t xml:space="preserve"> </w:t>
      </w:r>
      <w:r w:rsidRPr="00BD14BF">
        <w:rPr>
          <w:sz w:val="24"/>
        </w:rPr>
        <w:t>disporre di idonea sede operativa entro la distanza di km 2</w:t>
      </w:r>
      <w:r w:rsidR="00BD14BF">
        <w:rPr>
          <w:sz w:val="24"/>
        </w:rPr>
        <w:t>5</w:t>
      </w:r>
      <w:r w:rsidRPr="00BD14BF">
        <w:rPr>
          <w:sz w:val="24"/>
        </w:rPr>
        <w:t xml:space="preserve"> di percorso stradale dal concentrico</w:t>
      </w:r>
      <w:r w:rsidRPr="00BD14BF">
        <w:rPr>
          <w:spacing w:val="1"/>
          <w:sz w:val="24"/>
        </w:rPr>
        <w:t xml:space="preserve"> </w:t>
      </w:r>
      <w:r w:rsidRPr="00BD14BF">
        <w:rPr>
          <w:sz w:val="24"/>
        </w:rPr>
        <w:t>dell’abitato</w:t>
      </w:r>
      <w:r w:rsidRPr="00BD14BF">
        <w:rPr>
          <w:spacing w:val="-1"/>
          <w:sz w:val="24"/>
        </w:rPr>
        <w:t xml:space="preserve"> </w:t>
      </w:r>
      <w:r w:rsidRPr="00BD14BF">
        <w:rPr>
          <w:sz w:val="24"/>
        </w:rPr>
        <w:t xml:space="preserve">di </w:t>
      </w:r>
      <w:r w:rsidR="00BD14BF">
        <w:rPr>
          <w:sz w:val="24"/>
        </w:rPr>
        <w:t>Boccioleto</w:t>
      </w:r>
      <w:r w:rsidRPr="00BD14BF">
        <w:rPr>
          <w:spacing w:val="-1"/>
          <w:sz w:val="24"/>
        </w:rPr>
        <w:t xml:space="preserve"> </w:t>
      </w:r>
      <w:r w:rsidRPr="00BD14BF">
        <w:rPr>
          <w:sz w:val="24"/>
        </w:rPr>
        <w:t xml:space="preserve">coincidente con </w:t>
      </w:r>
      <w:r w:rsidR="00BD14BF">
        <w:rPr>
          <w:sz w:val="24"/>
        </w:rPr>
        <w:t>Via Roma n. 43 – palazzo sede comunale</w:t>
      </w:r>
      <w:r w:rsidRPr="00BD14BF">
        <w:rPr>
          <w:sz w:val="24"/>
        </w:rPr>
        <w:t>;</w:t>
      </w:r>
    </w:p>
    <w:p w14:paraId="4CD6DF8E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23"/>
        </w:tabs>
        <w:spacing w:line="480" w:lineRule="auto"/>
        <w:ind w:right="212" w:firstLine="0"/>
        <w:rPr>
          <w:sz w:val="24"/>
        </w:rPr>
      </w:pPr>
      <w:r>
        <w:rPr>
          <w:sz w:val="24"/>
        </w:rPr>
        <w:t>che l’Affittuario agisce anche a nome e per conto del proprio nucleo familiare e pertanto, ai sensi</w:t>
      </w:r>
      <w:r>
        <w:rPr>
          <w:spacing w:val="1"/>
          <w:sz w:val="24"/>
        </w:rPr>
        <w:t xml:space="preserve"> </w:t>
      </w:r>
      <w:r>
        <w:rPr>
          <w:sz w:val="24"/>
        </w:rPr>
        <w:t>dell’art.48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1"/>
          <w:sz w:val="24"/>
        </w:rPr>
        <w:t xml:space="preserve"> </w:t>
      </w:r>
      <w:r>
        <w:rPr>
          <w:sz w:val="24"/>
        </w:rPr>
        <w:t>203/1982,</w:t>
      </w:r>
      <w:r>
        <w:rPr>
          <w:spacing w:val="1"/>
          <w:sz w:val="24"/>
        </w:rPr>
        <w:t xml:space="preserve"> </w:t>
      </w:r>
      <w:r>
        <w:rPr>
          <w:sz w:val="24"/>
        </w:rPr>
        <w:t>rappresenta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rappresenterà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tutti</w:t>
      </w:r>
      <w:r>
        <w:rPr>
          <w:spacing w:val="1"/>
          <w:sz w:val="24"/>
        </w:rPr>
        <w:t xml:space="preserve"> </w:t>
      </w:r>
      <w:r>
        <w:rPr>
          <w:sz w:val="24"/>
        </w:rPr>
        <w:t>gli</w:t>
      </w:r>
      <w:r>
        <w:rPr>
          <w:spacing w:val="1"/>
          <w:sz w:val="24"/>
        </w:rPr>
        <w:t xml:space="preserve"> </w:t>
      </w:r>
      <w:r>
        <w:rPr>
          <w:sz w:val="24"/>
        </w:rPr>
        <w:t>effetti,</w:t>
      </w:r>
      <w:r>
        <w:rPr>
          <w:spacing w:val="1"/>
          <w:sz w:val="24"/>
        </w:rPr>
        <w:t xml:space="preserve"> </w:t>
      </w:r>
      <w:r>
        <w:rPr>
          <w:sz w:val="24"/>
        </w:rPr>
        <w:t>anche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rappresentanza</w:t>
      </w:r>
      <w:r>
        <w:rPr>
          <w:spacing w:val="-2"/>
          <w:sz w:val="24"/>
        </w:rPr>
        <w:t xml:space="preserve"> </w:t>
      </w:r>
      <w:r>
        <w:rPr>
          <w:sz w:val="24"/>
        </w:rPr>
        <w:t>giudiziale, la propria famiglia;</w:t>
      </w:r>
    </w:p>
    <w:p w14:paraId="6A4B2A58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37"/>
        </w:tabs>
        <w:spacing w:line="480" w:lineRule="auto"/>
        <w:ind w:right="208" w:firstLine="0"/>
        <w:rPr>
          <w:b/>
          <w:sz w:val="24"/>
        </w:rPr>
      </w:pPr>
      <w:r>
        <w:rPr>
          <w:sz w:val="24"/>
        </w:rPr>
        <w:t>che le parti dichiarano di ben conoscere lo stato di fatto e di diritto della proprietà e rinunciano</w:t>
      </w:r>
      <w:r>
        <w:rPr>
          <w:spacing w:val="1"/>
          <w:sz w:val="24"/>
        </w:rPr>
        <w:t xml:space="preserve"> </w:t>
      </w:r>
      <w:r>
        <w:rPr>
          <w:sz w:val="24"/>
        </w:rPr>
        <w:t>espressamente ad effettuare qualsivoglia verifica e/o visura alla Agenzia Del Territorio - Servizi di</w:t>
      </w:r>
      <w:r>
        <w:rPr>
          <w:spacing w:val="1"/>
          <w:sz w:val="24"/>
        </w:rPr>
        <w:t xml:space="preserve"> </w:t>
      </w:r>
      <w:r>
        <w:rPr>
          <w:sz w:val="24"/>
        </w:rPr>
        <w:t>Catasto e Pubblicità Immobiliare per accertare la consistenza e/o l’effettiva proprietà degli immobili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capo al Concedente</w:t>
      </w:r>
      <w:r>
        <w:rPr>
          <w:b/>
          <w:sz w:val="24"/>
        </w:rPr>
        <w:t>;</w:t>
      </w:r>
    </w:p>
    <w:p w14:paraId="60A4510D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54"/>
        </w:tabs>
        <w:spacing w:before="1" w:line="480" w:lineRule="auto"/>
        <w:ind w:right="210" w:firstLine="0"/>
        <w:rPr>
          <w:sz w:val="24"/>
        </w:rPr>
      </w:pPr>
      <w:r>
        <w:rPr>
          <w:sz w:val="24"/>
        </w:rPr>
        <w:t>che il presente contratto viene stipulato in deroga, ai sensi dell’art. 23 della L 11/1971 come</w:t>
      </w:r>
      <w:r>
        <w:rPr>
          <w:spacing w:val="1"/>
          <w:sz w:val="24"/>
        </w:rPr>
        <w:t xml:space="preserve"> </w:t>
      </w:r>
      <w:r>
        <w:rPr>
          <w:sz w:val="24"/>
        </w:rPr>
        <w:t>modificato</w:t>
      </w:r>
      <w:r>
        <w:rPr>
          <w:spacing w:val="1"/>
          <w:sz w:val="24"/>
        </w:rPr>
        <w:t xml:space="preserve"> </w:t>
      </w:r>
      <w:r>
        <w:rPr>
          <w:sz w:val="24"/>
        </w:rPr>
        <w:t>dall’art.45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Legge</w:t>
      </w:r>
      <w:r>
        <w:rPr>
          <w:spacing w:val="1"/>
          <w:sz w:val="24"/>
        </w:rPr>
        <w:t xml:space="preserve"> </w:t>
      </w:r>
      <w:r>
        <w:rPr>
          <w:sz w:val="24"/>
        </w:rPr>
        <w:t>203/1982</w:t>
      </w:r>
      <w:r>
        <w:rPr>
          <w:spacing w:val="1"/>
          <w:sz w:val="24"/>
        </w:rPr>
        <w:t xml:space="preserve"> </w:t>
      </w:r>
      <w:r>
        <w:rPr>
          <w:sz w:val="24"/>
        </w:rPr>
        <w:t>sui</w:t>
      </w:r>
      <w:r>
        <w:rPr>
          <w:spacing w:val="1"/>
          <w:sz w:val="24"/>
        </w:rPr>
        <w:t xml:space="preserve"> </w:t>
      </w:r>
      <w:r>
        <w:rPr>
          <w:sz w:val="24"/>
        </w:rPr>
        <w:t>patti</w:t>
      </w:r>
      <w:r>
        <w:rPr>
          <w:spacing w:val="1"/>
          <w:sz w:val="24"/>
        </w:rPr>
        <w:t xml:space="preserve"> </w:t>
      </w:r>
      <w:r>
        <w:rPr>
          <w:sz w:val="24"/>
        </w:rPr>
        <w:t>agrari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l’assistenza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rispettive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Associazioni</w:t>
      </w:r>
      <w:r>
        <w:rPr>
          <w:spacing w:val="16"/>
          <w:sz w:val="24"/>
        </w:rPr>
        <w:t xml:space="preserve"> </w:t>
      </w:r>
      <w:r>
        <w:rPr>
          <w:sz w:val="24"/>
        </w:rPr>
        <w:t>di</w:t>
      </w:r>
      <w:r>
        <w:rPr>
          <w:spacing w:val="16"/>
          <w:sz w:val="24"/>
        </w:rPr>
        <w:t xml:space="preserve"> </w:t>
      </w:r>
      <w:r>
        <w:rPr>
          <w:sz w:val="24"/>
        </w:rPr>
        <w:t>Categoria</w:t>
      </w:r>
      <w:r>
        <w:rPr>
          <w:spacing w:val="14"/>
          <w:sz w:val="24"/>
        </w:rPr>
        <w:t xml:space="preserve"> </w:t>
      </w:r>
      <w:r>
        <w:rPr>
          <w:sz w:val="24"/>
        </w:rPr>
        <w:t>nelle</w:t>
      </w:r>
      <w:r>
        <w:rPr>
          <w:spacing w:val="16"/>
          <w:sz w:val="24"/>
        </w:rPr>
        <w:t xml:space="preserve"> </w:t>
      </w:r>
      <w:r>
        <w:rPr>
          <w:sz w:val="24"/>
        </w:rPr>
        <w:t>persone</w:t>
      </w:r>
      <w:r>
        <w:rPr>
          <w:spacing w:val="14"/>
          <w:sz w:val="24"/>
        </w:rPr>
        <w:t xml:space="preserve"> </w:t>
      </w:r>
      <w:r>
        <w:rPr>
          <w:sz w:val="24"/>
        </w:rPr>
        <w:t>del</w:t>
      </w:r>
      <w:r>
        <w:rPr>
          <w:spacing w:val="16"/>
          <w:sz w:val="24"/>
        </w:rPr>
        <w:t xml:space="preserve"> </w:t>
      </w:r>
      <w:r>
        <w:rPr>
          <w:sz w:val="24"/>
        </w:rPr>
        <w:t>signor</w:t>
      </w:r>
      <w:r>
        <w:rPr>
          <w:spacing w:val="15"/>
          <w:sz w:val="24"/>
        </w:rPr>
        <w:t xml:space="preserve"> </w:t>
      </w:r>
      <w:r>
        <w:rPr>
          <w:i/>
          <w:sz w:val="24"/>
        </w:rPr>
        <w:t>(nome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14"/>
          <w:sz w:val="24"/>
        </w:rPr>
        <w:t xml:space="preserve"> </w:t>
      </w:r>
      <w:r>
        <w:rPr>
          <w:i/>
          <w:sz w:val="24"/>
        </w:rPr>
        <w:t>cognome)</w:t>
      </w:r>
      <w:r>
        <w:rPr>
          <w:i/>
          <w:spacing w:val="16"/>
          <w:sz w:val="24"/>
        </w:rPr>
        <w:t xml:space="preserve"> </w:t>
      </w:r>
      <w:r>
        <w:rPr>
          <w:sz w:val="24"/>
        </w:rPr>
        <w:t>della</w:t>
      </w:r>
      <w:r>
        <w:rPr>
          <w:spacing w:val="15"/>
          <w:sz w:val="24"/>
        </w:rPr>
        <w:t xml:space="preserve"> </w:t>
      </w:r>
      <w:r>
        <w:rPr>
          <w:sz w:val="24"/>
        </w:rPr>
        <w:t>……………………….</w:t>
      </w:r>
    </w:p>
    <w:p w14:paraId="1AC64CD2" w14:textId="77777777" w:rsidR="007E7A3A" w:rsidRDefault="00BF15F0">
      <w:pPr>
        <w:spacing w:line="480" w:lineRule="auto"/>
        <w:ind w:left="372" w:right="212"/>
        <w:jc w:val="both"/>
        <w:rPr>
          <w:i/>
          <w:sz w:val="24"/>
        </w:rPr>
      </w:pPr>
      <w:r>
        <w:rPr>
          <w:i/>
          <w:sz w:val="24"/>
        </w:rPr>
        <w:t xml:space="preserve">(associazione di categoria) </w:t>
      </w:r>
      <w:r>
        <w:rPr>
          <w:sz w:val="24"/>
        </w:rPr>
        <w:t xml:space="preserve">e del signor </w:t>
      </w:r>
      <w:r>
        <w:rPr>
          <w:i/>
          <w:sz w:val="24"/>
        </w:rPr>
        <w:t xml:space="preserve">(nome e cognome) </w:t>
      </w:r>
      <w:r>
        <w:rPr>
          <w:sz w:val="24"/>
        </w:rPr>
        <w:t xml:space="preserve">della ……………... </w:t>
      </w:r>
      <w:r>
        <w:rPr>
          <w:i/>
          <w:sz w:val="24"/>
        </w:rPr>
        <w:t>(associazione di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categoria)</w:t>
      </w:r>
    </w:p>
    <w:p w14:paraId="447DD9BF" w14:textId="77777777" w:rsidR="007E7A3A" w:rsidRDefault="007E7A3A">
      <w:pPr>
        <w:pStyle w:val="Corpotesto"/>
        <w:spacing w:before="11"/>
        <w:ind w:left="0"/>
        <w:rPr>
          <w:i/>
          <w:sz w:val="9"/>
        </w:rPr>
      </w:pPr>
    </w:p>
    <w:p w14:paraId="2B175CD7" w14:textId="77777777" w:rsidR="007E7A3A" w:rsidRDefault="00BF15F0">
      <w:pPr>
        <w:pStyle w:val="Corpotesto"/>
        <w:spacing w:before="90"/>
        <w:ind w:left="361" w:right="204"/>
        <w:jc w:val="center"/>
      </w:pPr>
      <w:r>
        <w:t>SI</w:t>
      </w:r>
      <w:r>
        <w:rPr>
          <w:spacing w:val="-5"/>
        </w:rPr>
        <w:t xml:space="preserve"> </w:t>
      </w:r>
      <w:r>
        <w:t>CONVIENE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STIPULA</w:t>
      </w:r>
    </w:p>
    <w:p w14:paraId="3A515F86" w14:textId="77777777" w:rsidR="007E7A3A" w:rsidRDefault="00BF15F0">
      <w:pPr>
        <w:pStyle w:val="Corpotesto"/>
        <w:spacing w:before="204"/>
      </w:pPr>
      <w:r>
        <w:t>quanto</w:t>
      </w:r>
      <w:r>
        <w:rPr>
          <w:spacing w:val="-2"/>
        </w:rPr>
        <w:t xml:space="preserve"> </w:t>
      </w:r>
      <w:r>
        <w:t>segue:</w:t>
      </w:r>
    </w:p>
    <w:p w14:paraId="5ECA7317" w14:textId="77777777" w:rsidR="007E7A3A" w:rsidRDefault="007E7A3A">
      <w:pPr>
        <w:pStyle w:val="Corpotesto"/>
        <w:spacing w:before="11"/>
        <w:ind w:left="0"/>
        <w:rPr>
          <w:sz w:val="9"/>
        </w:rPr>
      </w:pPr>
    </w:p>
    <w:p w14:paraId="17AE2A46" w14:textId="77777777" w:rsidR="007E7A3A" w:rsidRDefault="00BF15F0">
      <w:pPr>
        <w:pStyle w:val="Corpotesto"/>
        <w:spacing w:before="90" w:line="417" w:lineRule="auto"/>
      </w:pPr>
      <w:r>
        <w:rPr>
          <w:b/>
        </w:rPr>
        <w:t>ART.</w:t>
      </w:r>
      <w:r>
        <w:rPr>
          <w:b/>
          <w:spacing w:val="3"/>
        </w:rPr>
        <w:t xml:space="preserve"> </w:t>
      </w:r>
      <w:r>
        <w:rPr>
          <w:b/>
        </w:rPr>
        <w:t>1)</w:t>
      </w:r>
      <w:r>
        <w:rPr>
          <w:b/>
          <w:spacing w:val="3"/>
        </w:rPr>
        <w:t xml:space="preserve"> </w:t>
      </w:r>
      <w:r>
        <w:rPr>
          <w:b/>
        </w:rPr>
        <w:t>Premessa</w:t>
      </w:r>
      <w:r>
        <w:t>.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narrativa</w:t>
      </w:r>
      <w:r>
        <w:rPr>
          <w:spacing w:val="5"/>
        </w:rPr>
        <w:t xml:space="preserve"> </w:t>
      </w:r>
      <w:r>
        <w:t>che</w:t>
      </w:r>
      <w:r>
        <w:rPr>
          <w:spacing w:val="2"/>
        </w:rPr>
        <w:t xml:space="preserve"> </w:t>
      </w:r>
      <w:r>
        <w:t>precede</w:t>
      </w:r>
      <w:r>
        <w:rPr>
          <w:spacing w:val="9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tutte</w:t>
      </w:r>
      <w:r>
        <w:rPr>
          <w:spacing w:val="3"/>
        </w:rPr>
        <w:t xml:space="preserve"> </w:t>
      </w:r>
      <w:r>
        <w:t>le</w:t>
      </w:r>
      <w:r>
        <w:rPr>
          <w:spacing w:val="6"/>
        </w:rPr>
        <w:t xml:space="preserve"> </w:t>
      </w:r>
      <w:r>
        <w:t>condizioni</w:t>
      </w:r>
      <w:r>
        <w:rPr>
          <w:spacing w:val="5"/>
        </w:rPr>
        <w:t xml:space="preserve"> </w:t>
      </w:r>
      <w:r>
        <w:t>espresse</w:t>
      </w:r>
      <w:r>
        <w:rPr>
          <w:spacing w:val="5"/>
        </w:rPr>
        <w:t xml:space="preserve"> </w:t>
      </w:r>
      <w:r>
        <w:t>nell’avviso</w:t>
      </w:r>
      <w:r>
        <w:rPr>
          <w:spacing w:val="5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procedura</w:t>
      </w:r>
      <w:r>
        <w:rPr>
          <w:spacing w:val="-57"/>
        </w:rPr>
        <w:t xml:space="preserve"> </w:t>
      </w:r>
      <w:r>
        <w:t>formano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integrale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sostanziale</w:t>
      </w:r>
      <w:r>
        <w:rPr>
          <w:spacing w:val="-1"/>
        </w:rPr>
        <w:t xml:space="preserve"> </w:t>
      </w:r>
      <w:r>
        <w:t>del presente</w:t>
      </w:r>
      <w:r>
        <w:rPr>
          <w:spacing w:val="1"/>
        </w:rPr>
        <w:t xml:space="preserve"> </w:t>
      </w:r>
      <w:r>
        <w:t>atto.</w:t>
      </w:r>
    </w:p>
    <w:p w14:paraId="6D992A07" w14:textId="46064B70" w:rsidR="007E7A3A" w:rsidRDefault="00BF15F0" w:rsidP="00BD14BF">
      <w:pPr>
        <w:pStyle w:val="Corpotesto"/>
        <w:spacing w:line="417" w:lineRule="auto"/>
      </w:pPr>
      <w:r>
        <w:rPr>
          <w:b/>
        </w:rPr>
        <w:t>ART.</w:t>
      </w:r>
      <w:r>
        <w:rPr>
          <w:b/>
          <w:spacing w:val="3"/>
        </w:rPr>
        <w:t xml:space="preserve"> </w:t>
      </w:r>
      <w:r>
        <w:rPr>
          <w:b/>
        </w:rPr>
        <w:t>2</w:t>
      </w:r>
      <w:r>
        <w:t>)</w:t>
      </w:r>
      <w:r>
        <w:rPr>
          <w:spacing w:val="3"/>
        </w:rPr>
        <w:t xml:space="preserve"> </w:t>
      </w:r>
      <w:r>
        <w:rPr>
          <w:b/>
        </w:rPr>
        <w:t>Oggetto</w:t>
      </w:r>
      <w:r>
        <w:t>.</w:t>
      </w:r>
      <w:r>
        <w:rPr>
          <w:spacing w:val="6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Concedente</w:t>
      </w:r>
      <w:r>
        <w:rPr>
          <w:spacing w:val="6"/>
        </w:rPr>
        <w:t xml:space="preserve"> </w:t>
      </w:r>
      <w:r>
        <w:t>dà</w:t>
      </w:r>
      <w:r>
        <w:rPr>
          <w:spacing w:val="2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affitto</w:t>
      </w:r>
      <w:r>
        <w:rPr>
          <w:spacing w:val="4"/>
        </w:rPr>
        <w:t xml:space="preserve"> </w:t>
      </w:r>
      <w:r>
        <w:t>all’Affittuario</w:t>
      </w:r>
      <w:r>
        <w:rPr>
          <w:spacing w:val="3"/>
        </w:rPr>
        <w:t xml:space="preserve"> </w:t>
      </w:r>
      <w:r>
        <w:t>che</w:t>
      </w:r>
      <w:r>
        <w:rPr>
          <w:spacing w:val="2"/>
        </w:rPr>
        <w:t xml:space="preserve"> </w:t>
      </w:r>
      <w:r>
        <w:t>accetta,</w:t>
      </w:r>
      <w:r>
        <w:rPr>
          <w:spacing w:val="4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fondi</w:t>
      </w:r>
      <w:r>
        <w:rPr>
          <w:spacing w:val="4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consistenza</w:t>
      </w:r>
      <w:r>
        <w:rPr>
          <w:spacing w:val="2"/>
        </w:rPr>
        <w:t xml:space="preserve"> </w:t>
      </w:r>
      <w:r>
        <w:t>di</w:t>
      </w:r>
      <w:r>
        <w:rPr>
          <w:spacing w:val="-57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t>descritta al catasto terreni del</w:t>
      </w:r>
      <w:r>
        <w:rPr>
          <w:spacing w:val="3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 xml:space="preserve">di </w:t>
      </w:r>
      <w:r w:rsidR="00BD14BF">
        <w:t>Boccioleto</w:t>
      </w:r>
      <w:r>
        <w:t>:</w:t>
      </w:r>
    </w:p>
    <w:p w14:paraId="6197FDD2" w14:textId="77777777" w:rsidR="00173B11" w:rsidRDefault="00173B11" w:rsidP="00BD14BF">
      <w:pPr>
        <w:pStyle w:val="Corpotesto"/>
        <w:spacing w:line="417" w:lineRule="auto"/>
        <w:rPr>
          <w:sz w:val="20"/>
        </w:rPr>
      </w:pPr>
    </w:p>
    <w:tbl>
      <w:tblPr>
        <w:tblW w:w="4609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9"/>
        <w:gridCol w:w="1371"/>
        <w:gridCol w:w="3775"/>
        <w:gridCol w:w="3505"/>
      </w:tblGrid>
      <w:tr w:rsidR="000C3D2B" w:rsidRPr="00FC1EFD" w14:paraId="0535B855" w14:textId="77777777" w:rsidTr="000C3D2B">
        <w:trPr>
          <w:trHeight w:val="300"/>
        </w:trPr>
        <w:tc>
          <w:tcPr>
            <w:tcW w:w="5000" w:type="pct"/>
            <w:gridSpan w:val="4"/>
            <w:noWrap/>
            <w:vAlign w:val="bottom"/>
          </w:tcPr>
          <w:p w14:paraId="0C17B98B" w14:textId="691D634A" w:rsidR="000C3D2B" w:rsidRPr="00FC1EFD" w:rsidRDefault="000C3D2B" w:rsidP="000C3D2B">
            <w:pPr>
              <w:pStyle w:val="TableParagraph"/>
              <w:spacing w:line="234" w:lineRule="exact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</w:rPr>
              <w:t>Comune di Boccioleto</w:t>
            </w:r>
          </w:p>
        </w:tc>
      </w:tr>
      <w:tr w:rsidR="000C3D2B" w:rsidRPr="00FC1EFD" w14:paraId="1AF2B17E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3C1263C0" w14:textId="645445BA" w:rsidR="00FC1EFD" w:rsidRPr="00FC1EFD" w:rsidRDefault="00FC1EFD" w:rsidP="000C3D2B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F</w:t>
            </w:r>
            <w:r w:rsidR="000C3D2B">
              <w:rPr>
                <w:rFonts w:ascii="Times New Roman"/>
                <w:b/>
              </w:rPr>
              <w:t>oglio</w:t>
            </w:r>
          </w:p>
        </w:tc>
        <w:tc>
          <w:tcPr>
            <w:tcW w:w="701" w:type="pct"/>
            <w:noWrap/>
            <w:vAlign w:val="bottom"/>
            <w:hideMark/>
          </w:tcPr>
          <w:p w14:paraId="28898F8C" w14:textId="0E746C11" w:rsidR="00FC1EFD" w:rsidRPr="00FC1EFD" w:rsidRDefault="00FC1EFD" w:rsidP="000C3D2B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M</w:t>
            </w:r>
            <w:r w:rsidR="000C3D2B">
              <w:rPr>
                <w:rFonts w:ascii="Times New Roman"/>
                <w:b/>
              </w:rPr>
              <w:t>appale</w:t>
            </w:r>
          </w:p>
        </w:tc>
        <w:tc>
          <w:tcPr>
            <w:tcW w:w="1930" w:type="pct"/>
            <w:noWrap/>
            <w:vAlign w:val="bottom"/>
            <w:hideMark/>
          </w:tcPr>
          <w:p w14:paraId="4054BCAF" w14:textId="16A00BBA" w:rsidR="00FC1EFD" w:rsidRPr="00FC1EFD" w:rsidRDefault="00FC1EFD" w:rsidP="000C3D2B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S</w:t>
            </w:r>
            <w:r w:rsidR="000C3D2B">
              <w:rPr>
                <w:rFonts w:ascii="Times New Roman"/>
                <w:b/>
              </w:rPr>
              <w:t>uperficie Catastale</w:t>
            </w:r>
            <w:r w:rsidRPr="00FC1EFD">
              <w:rPr>
                <w:rFonts w:ascii="Times New Roman"/>
                <w:b/>
              </w:rPr>
              <w:t xml:space="preserve"> H</w:t>
            </w:r>
            <w:r w:rsidR="000C3D2B">
              <w:rPr>
                <w:rFonts w:ascii="Times New Roman"/>
                <w:b/>
              </w:rPr>
              <w:t>a</w:t>
            </w:r>
          </w:p>
        </w:tc>
        <w:tc>
          <w:tcPr>
            <w:tcW w:w="1792" w:type="pct"/>
            <w:noWrap/>
            <w:vAlign w:val="bottom"/>
            <w:hideMark/>
          </w:tcPr>
          <w:p w14:paraId="0DD762B7" w14:textId="0593E83B" w:rsidR="00FC1EFD" w:rsidRPr="00FC1EFD" w:rsidRDefault="00FC1EFD" w:rsidP="000C3D2B">
            <w:pPr>
              <w:pStyle w:val="TableParagraph"/>
              <w:spacing w:line="234" w:lineRule="exact"/>
              <w:rPr>
                <w:rFonts w:ascii="Times New Roman"/>
                <w:b/>
              </w:rPr>
            </w:pPr>
            <w:r w:rsidRPr="00FC1EFD">
              <w:rPr>
                <w:rFonts w:ascii="Times New Roman"/>
                <w:b/>
              </w:rPr>
              <w:t>S</w:t>
            </w:r>
            <w:r w:rsidR="000C3D2B">
              <w:rPr>
                <w:rFonts w:ascii="Times New Roman"/>
                <w:b/>
              </w:rPr>
              <w:t>uperficie Catastale Concessa Ha</w:t>
            </w:r>
          </w:p>
        </w:tc>
      </w:tr>
      <w:tr w:rsidR="000C3D2B" w:rsidRPr="00FC1EFD" w14:paraId="0F82D5A2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8BE6FB9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CD0B532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48</w:t>
            </w:r>
          </w:p>
        </w:tc>
        <w:tc>
          <w:tcPr>
            <w:tcW w:w="1930" w:type="pct"/>
            <w:noWrap/>
            <w:vAlign w:val="bottom"/>
            <w:hideMark/>
          </w:tcPr>
          <w:p w14:paraId="3DC4005A" w14:textId="4E8541EB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00.02.08</w:t>
            </w:r>
          </w:p>
        </w:tc>
        <w:tc>
          <w:tcPr>
            <w:tcW w:w="1792" w:type="pct"/>
            <w:noWrap/>
            <w:vAlign w:val="bottom"/>
            <w:hideMark/>
          </w:tcPr>
          <w:p w14:paraId="234E5796" w14:textId="067202BD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00.02.08</w:t>
            </w:r>
          </w:p>
        </w:tc>
      </w:tr>
      <w:tr w:rsidR="000C3D2B" w:rsidRPr="00FC1EFD" w14:paraId="21184DCA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94A6DE9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2767571E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49</w:t>
            </w:r>
          </w:p>
        </w:tc>
        <w:tc>
          <w:tcPr>
            <w:tcW w:w="1930" w:type="pct"/>
            <w:noWrap/>
            <w:vAlign w:val="bottom"/>
            <w:hideMark/>
          </w:tcPr>
          <w:p w14:paraId="4285DAB6" w14:textId="24BC7EA5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00.00.31</w:t>
            </w:r>
          </w:p>
        </w:tc>
        <w:tc>
          <w:tcPr>
            <w:tcW w:w="1792" w:type="pct"/>
            <w:noWrap/>
            <w:vAlign w:val="bottom"/>
            <w:hideMark/>
          </w:tcPr>
          <w:p w14:paraId="24245687" w14:textId="487914C9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00.00.31</w:t>
            </w:r>
          </w:p>
        </w:tc>
      </w:tr>
      <w:tr w:rsidR="000C3D2B" w:rsidRPr="00FC1EFD" w14:paraId="5A30E298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3C6D0291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3D0859C1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88</w:t>
            </w:r>
          </w:p>
        </w:tc>
        <w:tc>
          <w:tcPr>
            <w:tcW w:w="1930" w:type="pct"/>
            <w:noWrap/>
            <w:vAlign w:val="bottom"/>
            <w:hideMark/>
          </w:tcPr>
          <w:p w14:paraId="04681C3B" w14:textId="0B8063AC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00.00.66</w:t>
            </w:r>
          </w:p>
        </w:tc>
        <w:tc>
          <w:tcPr>
            <w:tcW w:w="1792" w:type="pct"/>
            <w:noWrap/>
            <w:vAlign w:val="bottom"/>
            <w:hideMark/>
          </w:tcPr>
          <w:p w14:paraId="290FB21E" w14:textId="0F5DAD65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00.00.66</w:t>
            </w:r>
          </w:p>
        </w:tc>
      </w:tr>
      <w:tr w:rsidR="000C3D2B" w:rsidRPr="00FC1EFD" w14:paraId="60D62B43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071B5D1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558C92D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159</w:t>
            </w:r>
          </w:p>
        </w:tc>
        <w:tc>
          <w:tcPr>
            <w:tcW w:w="1930" w:type="pct"/>
            <w:noWrap/>
            <w:vAlign w:val="bottom"/>
            <w:hideMark/>
          </w:tcPr>
          <w:p w14:paraId="7A2A8A4D" w14:textId="5D091366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00.05.48</w:t>
            </w:r>
          </w:p>
        </w:tc>
        <w:tc>
          <w:tcPr>
            <w:tcW w:w="1792" w:type="pct"/>
            <w:noWrap/>
            <w:vAlign w:val="bottom"/>
            <w:hideMark/>
          </w:tcPr>
          <w:p w14:paraId="4D08ACB3" w14:textId="60CFA696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00.05.48</w:t>
            </w:r>
          </w:p>
        </w:tc>
      </w:tr>
      <w:tr w:rsidR="000C3D2B" w:rsidRPr="00FC1EFD" w14:paraId="7B4F2F88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3469A2F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695C5AF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168</w:t>
            </w:r>
          </w:p>
        </w:tc>
        <w:tc>
          <w:tcPr>
            <w:tcW w:w="1930" w:type="pct"/>
            <w:noWrap/>
            <w:vAlign w:val="bottom"/>
            <w:hideMark/>
          </w:tcPr>
          <w:p w14:paraId="0ACD7E6E" w14:textId="0F71D2A8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00.05.64</w:t>
            </w:r>
          </w:p>
        </w:tc>
        <w:tc>
          <w:tcPr>
            <w:tcW w:w="1792" w:type="pct"/>
            <w:noWrap/>
            <w:vAlign w:val="bottom"/>
            <w:hideMark/>
          </w:tcPr>
          <w:p w14:paraId="0877E9C0" w14:textId="6300C5E4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00.05.64</w:t>
            </w:r>
          </w:p>
        </w:tc>
      </w:tr>
      <w:tr w:rsidR="000C3D2B" w:rsidRPr="00FC1EFD" w14:paraId="3CCC384B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27DF6ADF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113A73B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179</w:t>
            </w:r>
          </w:p>
        </w:tc>
        <w:tc>
          <w:tcPr>
            <w:tcW w:w="1930" w:type="pct"/>
            <w:noWrap/>
            <w:vAlign w:val="bottom"/>
            <w:hideMark/>
          </w:tcPr>
          <w:p w14:paraId="2A036172" w14:textId="6FACB653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00.00.79</w:t>
            </w:r>
          </w:p>
        </w:tc>
        <w:tc>
          <w:tcPr>
            <w:tcW w:w="1792" w:type="pct"/>
            <w:noWrap/>
            <w:vAlign w:val="bottom"/>
            <w:hideMark/>
          </w:tcPr>
          <w:p w14:paraId="5EBE122D" w14:textId="3F03C59A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00.00.79</w:t>
            </w:r>
          </w:p>
        </w:tc>
      </w:tr>
      <w:tr w:rsidR="000C3D2B" w:rsidRPr="00FC1EFD" w14:paraId="6BA1C10E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19856F6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C4CDA4E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184</w:t>
            </w:r>
          </w:p>
        </w:tc>
        <w:tc>
          <w:tcPr>
            <w:tcW w:w="1930" w:type="pct"/>
            <w:noWrap/>
            <w:vAlign w:val="bottom"/>
            <w:hideMark/>
          </w:tcPr>
          <w:p w14:paraId="3B5FD25B" w14:textId="328426BE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00.04.16</w:t>
            </w:r>
          </w:p>
        </w:tc>
        <w:tc>
          <w:tcPr>
            <w:tcW w:w="1792" w:type="pct"/>
            <w:noWrap/>
            <w:vAlign w:val="bottom"/>
            <w:hideMark/>
          </w:tcPr>
          <w:p w14:paraId="6615C133" w14:textId="09FAB4A0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00.04.16</w:t>
            </w:r>
          </w:p>
        </w:tc>
      </w:tr>
      <w:tr w:rsidR="000C3D2B" w:rsidRPr="00FC1EFD" w14:paraId="6C2F992B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377815C5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4E7FEC3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193</w:t>
            </w:r>
          </w:p>
        </w:tc>
        <w:tc>
          <w:tcPr>
            <w:tcW w:w="1930" w:type="pct"/>
            <w:noWrap/>
            <w:vAlign w:val="bottom"/>
            <w:hideMark/>
          </w:tcPr>
          <w:p w14:paraId="23252A4D" w14:textId="2B91D979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00.09.41</w:t>
            </w:r>
          </w:p>
        </w:tc>
        <w:tc>
          <w:tcPr>
            <w:tcW w:w="1792" w:type="pct"/>
            <w:noWrap/>
            <w:vAlign w:val="bottom"/>
            <w:hideMark/>
          </w:tcPr>
          <w:p w14:paraId="63D48CEF" w14:textId="236CC0C6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00.09.41</w:t>
            </w:r>
          </w:p>
        </w:tc>
      </w:tr>
      <w:tr w:rsidR="000C3D2B" w:rsidRPr="00FC1EFD" w14:paraId="6A09C05F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913F97C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E56F56C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213</w:t>
            </w:r>
          </w:p>
        </w:tc>
        <w:tc>
          <w:tcPr>
            <w:tcW w:w="1930" w:type="pct"/>
            <w:noWrap/>
            <w:vAlign w:val="bottom"/>
            <w:hideMark/>
          </w:tcPr>
          <w:p w14:paraId="3911EEF3" w14:textId="555BF6D4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00.96.56</w:t>
            </w:r>
          </w:p>
        </w:tc>
        <w:tc>
          <w:tcPr>
            <w:tcW w:w="1792" w:type="pct"/>
            <w:noWrap/>
            <w:vAlign w:val="bottom"/>
            <w:hideMark/>
          </w:tcPr>
          <w:p w14:paraId="0008BB65" w14:textId="1EAF1F98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00.96.56</w:t>
            </w:r>
          </w:p>
        </w:tc>
      </w:tr>
      <w:tr w:rsidR="000C3D2B" w:rsidRPr="00FC1EFD" w14:paraId="621D5CB4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325DC93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2E8BAF45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228</w:t>
            </w:r>
          </w:p>
        </w:tc>
        <w:tc>
          <w:tcPr>
            <w:tcW w:w="1930" w:type="pct"/>
            <w:noWrap/>
            <w:vAlign w:val="bottom"/>
            <w:hideMark/>
          </w:tcPr>
          <w:p w14:paraId="3FCFC8ED" w14:textId="0E3BC8A3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00.01.87</w:t>
            </w:r>
          </w:p>
        </w:tc>
        <w:tc>
          <w:tcPr>
            <w:tcW w:w="1792" w:type="pct"/>
            <w:noWrap/>
            <w:vAlign w:val="bottom"/>
            <w:hideMark/>
          </w:tcPr>
          <w:p w14:paraId="215C044A" w14:textId="3D5569AA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00.01.87</w:t>
            </w:r>
          </w:p>
        </w:tc>
      </w:tr>
      <w:tr w:rsidR="000C3D2B" w:rsidRPr="00FC1EFD" w14:paraId="748A1948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B7A4CB8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3DDDF4D4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229</w:t>
            </w:r>
          </w:p>
        </w:tc>
        <w:tc>
          <w:tcPr>
            <w:tcW w:w="1930" w:type="pct"/>
            <w:noWrap/>
            <w:vAlign w:val="bottom"/>
            <w:hideMark/>
          </w:tcPr>
          <w:p w14:paraId="07063585" w14:textId="04EA3E39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00.26.61</w:t>
            </w:r>
          </w:p>
        </w:tc>
        <w:tc>
          <w:tcPr>
            <w:tcW w:w="1792" w:type="pct"/>
            <w:noWrap/>
            <w:vAlign w:val="bottom"/>
            <w:hideMark/>
          </w:tcPr>
          <w:p w14:paraId="143FF441" w14:textId="35835C6E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00.26.61</w:t>
            </w:r>
          </w:p>
        </w:tc>
      </w:tr>
      <w:tr w:rsidR="000C3D2B" w:rsidRPr="00FC1EFD" w14:paraId="208E0C5B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70F8DDC8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166140F6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242</w:t>
            </w:r>
          </w:p>
        </w:tc>
        <w:tc>
          <w:tcPr>
            <w:tcW w:w="1930" w:type="pct"/>
            <w:noWrap/>
            <w:vAlign w:val="bottom"/>
            <w:hideMark/>
          </w:tcPr>
          <w:p w14:paraId="2C05E839" w14:textId="266833FB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00.00.15</w:t>
            </w:r>
          </w:p>
        </w:tc>
        <w:tc>
          <w:tcPr>
            <w:tcW w:w="1792" w:type="pct"/>
            <w:noWrap/>
            <w:vAlign w:val="bottom"/>
            <w:hideMark/>
          </w:tcPr>
          <w:p w14:paraId="79AA97CA" w14:textId="6E64967A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00.00.15</w:t>
            </w:r>
          </w:p>
        </w:tc>
      </w:tr>
      <w:tr w:rsidR="000C3D2B" w:rsidRPr="00FC1EFD" w14:paraId="47988E80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47CCF29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324120A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244</w:t>
            </w:r>
          </w:p>
        </w:tc>
        <w:tc>
          <w:tcPr>
            <w:tcW w:w="1930" w:type="pct"/>
            <w:noWrap/>
            <w:vAlign w:val="bottom"/>
            <w:hideMark/>
          </w:tcPr>
          <w:p w14:paraId="59D4E1AC" w14:textId="1AA3F374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00.00.48</w:t>
            </w:r>
          </w:p>
        </w:tc>
        <w:tc>
          <w:tcPr>
            <w:tcW w:w="1792" w:type="pct"/>
            <w:noWrap/>
            <w:vAlign w:val="bottom"/>
            <w:hideMark/>
          </w:tcPr>
          <w:p w14:paraId="56E26DBB" w14:textId="6FE682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00.00.48</w:t>
            </w:r>
          </w:p>
        </w:tc>
      </w:tr>
      <w:tr w:rsidR="000C3D2B" w:rsidRPr="00FC1EFD" w14:paraId="7EA10E2D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429FB019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33382A2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254</w:t>
            </w:r>
          </w:p>
        </w:tc>
        <w:tc>
          <w:tcPr>
            <w:tcW w:w="1930" w:type="pct"/>
            <w:noWrap/>
            <w:vAlign w:val="bottom"/>
            <w:hideMark/>
          </w:tcPr>
          <w:p w14:paraId="6A272244" w14:textId="2DE68FDB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00.02.99</w:t>
            </w:r>
          </w:p>
        </w:tc>
        <w:tc>
          <w:tcPr>
            <w:tcW w:w="1792" w:type="pct"/>
            <w:noWrap/>
            <w:vAlign w:val="bottom"/>
            <w:hideMark/>
          </w:tcPr>
          <w:p w14:paraId="7A5A8B5B" w14:textId="0D83AE14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00.02.99</w:t>
            </w:r>
          </w:p>
        </w:tc>
      </w:tr>
      <w:tr w:rsidR="000C3D2B" w:rsidRPr="00FC1EFD" w14:paraId="791AFDAD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3A9D8C0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25ECEFBB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255</w:t>
            </w:r>
          </w:p>
        </w:tc>
        <w:tc>
          <w:tcPr>
            <w:tcW w:w="1930" w:type="pct"/>
            <w:noWrap/>
            <w:vAlign w:val="bottom"/>
            <w:hideMark/>
          </w:tcPr>
          <w:p w14:paraId="0DB59255" w14:textId="3477E32F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00.01.63</w:t>
            </w:r>
          </w:p>
        </w:tc>
        <w:tc>
          <w:tcPr>
            <w:tcW w:w="1792" w:type="pct"/>
            <w:noWrap/>
            <w:vAlign w:val="bottom"/>
            <w:hideMark/>
          </w:tcPr>
          <w:p w14:paraId="09BB7F9A" w14:textId="6856A763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00.01.63</w:t>
            </w:r>
          </w:p>
        </w:tc>
      </w:tr>
      <w:tr w:rsidR="000C3D2B" w:rsidRPr="00FC1EFD" w14:paraId="32CBDD27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1B82C1AC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24CA5A6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263</w:t>
            </w:r>
          </w:p>
        </w:tc>
        <w:tc>
          <w:tcPr>
            <w:tcW w:w="1930" w:type="pct"/>
            <w:noWrap/>
            <w:vAlign w:val="bottom"/>
            <w:hideMark/>
          </w:tcPr>
          <w:p w14:paraId="517B93B1" w14:textId="77251B3D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00.16.84</w:t>
            </w:r>
          </w:p>
        </w:tc>
        <w:tc>
          <w:tcPr>
            <w:tcW w:w="1792" w:type="pct"/>
            <w:noWrap/>
            <w:vAlign w:val="bottom"/>
            <w:hideMark/>
          </w:tcPr>
          <w:p w14:paraId="0CDDC499" w14:textId="0F8B16DF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00.16.84</w:t>
            </w:r>
          </w:p>
        </w:tc>
      </w:tr>
      <w:tr w:rsidR="000C3D2B" w:rsidRPr="00FC1EFD" w14:paraId="3EDD71CA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51EFE427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7B1094D7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270</w:t>
            </w:r>
          </w:p>
        </w:tc>
        <w:tc>
          <w:tcPr>
            <w:tcW w:w="1930" w:type="pct"/>
            <w:noWrap/>
            <w:vAlign w:val="bottom"/>
            <w:hideMark/>
          </w:tcPr>
          <w:p w14:paraId="462AF2CB" w14:textId="5030584F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00.18.36</w:t>
            </w:r>
          </w:p>
        </w:tc>
        <w:tc>
          <w:tcPr>
            <w:tcW w:w="1792" w:type="pct"/>
            <w:noWrap/>
            <w:vAlign w:val="bottom"/>
            <w:hideMark/>
          </w:tcPr>
          <w:p w14:paraId="78B124CB" w14:textId="229E23E0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00.18.36</w:t>
            </w:r>
          </w:p>
        </w:tc>
      </w:tr>
      <w:tr w:rsidR="000C3D2B" w:rsidRPr="00FC1EFD" w14:paraId="7E4E2663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5063178A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048AFC14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271</w:t>
            </w:r>
          </w:p>
        </w:tc>
        <w:tc>
          <w:tcPr>
            <w:tcW w:w="1930" w:type="pct"/>
            <w:noWrap/>
            <w:vAlign w:val="bottom"/>
            <w:hideMark/>
          </w:tcPr>
          <w:p w14:paraId="62F530CE" w14:textId="6DBBD591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00.02.16</w:t>
            </w:r>
          </w:p>
        </w:tc>
        <w:tc>
          <w:tcPr>
            <w:tcW w:w="1792" w:type="pct"/>
            <w:noWrap/>
            <w:vAlign w:val="bottom"/>
            <w:hideMark/>
          </w:tcPr>
          <w:p w14:paraId="735E28BF" w14:textId="6636D34B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00.02.16</w:t>
            </w:r>
          </w:p>
        </w:tc>
      </w:tr>
      <w:tr w:rsidR="000C3D2B" w:rsidRPr="00FC1EFD" w14:paraId="73F478DD" w14:textId="77777777" w:rsidTr="000C3D2B">
        <w:trPr>
          <w:trHeight w:val="315"/>
        </w:trPr>
        <w:tc>
          <w:tcPr>
            <w:tcW w:w="577" w:type="pct"/>
            <w:noWrap/>
            <w:vAlign w:val="bottom"/>
            <w:hideMark/>
          </w:tcPr>
          <w:p w14:paraId="17239FAD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8</w:t>
            </w:r>
          </w:p>
        </w:tc>
        <w:tc>
          <w:tcPr>
            <w:tcW w:w="701" w:type="pct"/>
            <w:noWrap/>
            <w:vAlign w:val="bottom"/>
            <w:hideMark/>
          </w:tcPr>
          <w:p w14:paraId="4CB15F21" w14:textId="77777777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273</w:t>
            </w:r>
          </w:p>
        </w:tc>
        <w:tc>
          <w:tcPr>
            <w:tcW w:w="1930" w:type="pct"/>
            <w:noWrap/>
            <w:vAlign w:val="bottom"/>
            <w:hideMark/>
          </w:tcPr>
          <w:p w14:paraId="4B9B4011" w14:textId="5D3A8309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00.29.86</w:t>
            </w:r>
          </w:p>
        </w:tc>
        <w:tc>
          <w:tcPr>
            <w:tcW w:w="1792" w:type="pct"/>
            <w:noWrap/>
            <w:vAlign w:val="bottom"/>
            <w:hideMark/>
          </w:tcPr>
          <w:p w14:paraId="1DF5A62B" w14:textId="315FFD63" w:rsidR="000C3D2B" w:rsidRPr="00FC1EFD" w:rsidRDefault="000C3D2B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0C3D2B">
              <w:rPr>
                <w:i/>
                <w:sz w:val="23"/>
              </w:rPr>
              <w:t>00.29.86</w:t>
            </w:r>
          </w:p>
        </w:tc>
      </w:tr>
      <w:tr w:rsidR="000C3D2B" w:rsidRPr="00FC1EFD" w14:paraId="193D4F27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04CDADCD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701" w:type="pct"/>
            <w:noWrap/>
            <w:vAlign w:val="bottom"/>
            <w:hideMark/>
          </w:tcPr>
          <w:p w14:paraId="61913A28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930" w:type="pct"/>
            <w:noWrap/>
            <w:vAlign w:val="bottom"/>
            <w:hideMark/>
          </w:tcPr>
          <w:p w14:paraId="1B710293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792" w:type="pct"/>
            <w:noWrap/>
            <w:vAlign w:val="bottom"/>
            <w:hideMark/>
          </w:tcPr>
          <w:p w14:paraId="597C8669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</w:tr>
      <w:tr w:rsidR="000C3D2B" w:rsidRPr="00FC1EFD" w14:paraId="0DCDE65D" w14:textId="77777777" w:rsidTr="000C3D2B">
        <w:trPr>
          <w:trHeight w:val="300"/>
        </w:trPr>
        <w:tc>
          <w:tcPr>
            <w:tcW w:w="577" w:type="pct"/>
            <w:noWrap/>
            <w:vAlign w:val="bottom"/>
            <w:hideMark/>
          </w:tcPr>
          <w:p w14:paraId="601238F3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701" w:type="pct"/>
            <w:noWrap/>
            <w:vAlign w:val="bottom"/>
            <w:hideMark/>
          </w:tcPr>
          <w:p w14:paraId="361F9B71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</w:p>
        </w:tc>
        <w:tc>
          <w:tcPr>
            <w:tcW w:w="1930" w:type="pct"/>
            <w:noWrap/>
            <w:vAlign w:val="bottom"/>
            <w:hideMark/>
          </w:tcPr>
          <w:p w14:paraId="759B1DBB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22.613,2952</w:t>
            </w:r>
          </w:p>
        </w:tc>
        <w:tc>
          <w:tcPr>
            <w:tcW w:w="1792" w:type="pct"/>
            <w:noWrap/>
            <w:vAlign w:val="bottom"/>
            <w:hideMark/>
          </w:tcPr>
          <w:p w14:paraId="5AD08D69" w14:textId="77777777" w:rsidR="00FC1EFD" w:rsidRPr="00FC1EFD" w:rsidRDefault="00FC1EFD" w:rsidP="000C3D2B">
            <w:pPr>
              <w:pStyle w:val="TableParagraph"/>
              <w:spacing w:line="251" w:lineRule="exact"/>
              <w:rPr>
                <w:i/>
                <w:sz w:val="23"/>
              </w:rPr>
            </w:pPr>
            <w:r w:rsidRPr="00FC1EFD">
              <w:rPr>
                <w:i/>
                <w:sz w:val="23"/>
              </w:rPr>
              <w:t>22.613,2952</w:t>
            </w:r>
          </w:p>
        </w:tc>
      </w:tr>
    </w:tbl>
    <w:p w14:paraId="29C937E4" w14:textId="77777777" w:rsidR="00173B11" w:rsidRDefault="00173B11" w:rsidP="00BD14BF">
      <w:pPr>
        <w:pStyle w:val="Corpotesto"/>
        <w:spacing w:line="417" w:lineRule="auto"/>
        <w:rPr>
          <w:sz w:val="20"/>
        </w:rPr>
      </w:pPr>
    </w:p>
    <w:p w14:paraId="59A70333" w14:textId="0B63796C" w:rsidR="007E7A3A" w:rsidRDefault="000C3D2B">
      <w:pPr>
        <w:pStyle w:val="Corpotesto"/>
        <w:ind w:left="0"/>
        <w:rPr>
          <w:sz w:val="20"/>
        </w:rPr>
      </w:pPr>
      <w:r>
        <w:rPr>
          <w:sz w:val="20"/>
        </w:rPr>
        <w:t xml:space="preserve">   </w:t>
      </w:r>
    </w:p>
    <w:p w14:paraId="7EF1246D" w14:textId="20CACB1E" w:rsidR="00BD14BF" w:rsidRPr="00BD14BF" w:rsidRDefault="00BD14BF" w:rsidP="00F44002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 w:rsidR="000C3D2B"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 w:rsidR="000C3D2B">
        <w:rPr>
          <w:i/>
          <w:sz w:val="23"/>
        </w:rPr>
        <w:t>02</w:t>
      </w:r>
      <w:r w:rsidR="00F44002" w:rsidRPr="00F44002">
        <w:rPr>
          <w:i/>
          <w:sz w:val="23"/>
        </w:rPr>
        <w:t>.</w:t>
      </w:r>
      <w:r w:rsidR="000C3D2B">
        <w:rPr>
          <w:i/>
          <w:sz w:val="23"/>
        </w:rPr>
        <w:t>26</w:t>
      </w:r>
      <w:r w:rsidR="00F44002" w:rsidRPr="00F44002">
        <w:rPr>
          <w:i/>
          <w:sz w:val="23"/>
        </w:rPr>
        <w:t>.</w:t>
      </w:r>
      <w:r w:rsidR="000C3D2B">
        <w:rPr>
          <w:i/>
          <w:sz w:val="23"/>
        </w:rPr>
        <w:t>13</w:t>
      </w:r>
      <w:r w:rsidR="00F44002" w:rsidRPr="00F44002">
        <w:rPr>
          <w:i/>
          <w:sz w:val="23"/>
        </w:rPr>
        <w:t>)</w:t>
      </w:r>
    </w:p>
    <w:p w14:paraId="77329763" w14:textId="77777777" w:rsidR="007E7A3A" w:rsidRDefault="007E7A3A">
      <w:pPr>
        <w:pStyle w:val="Corpotesto"/>
        <w:ind w:left="0"/>
        <w:rPr>
          <w:sz w:val="20"/>
        </w:rPr>
      </w:pPr>
    </w:p>
    <w:p w14:paraId="043F6A0C" w14:textId="1825EFEC" w:rsidR="001A403C" w:rsidRPr="00BD14BF" w:rsidRDefault="001A403C" w:rsidP="001A403C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>
        <w:rPr>
          <w:i/>
          <w:sz w:val="23"/>
        </w:rPr>
        <w:t>01</w:t>
      </w:r>
      <w:r w:rsidRPr="00F44002">
        <w:rPr>
          <w:i/>
          <w:sz w:val="23"/>
        </w:rPr>
        <w:t>.</w:t>
      </w:r>
      <w:r>
        <w:rPr>
          <w:i/>
          <w:sz w:val="23"/>
        </w:rPr>
        <w:t>20</w:t>
      </w:r>
      <w:r w:rsidRPr="00F44002">
        <w:rPr>
          <w:i/>
          <w:sz w:val="23"/>
        </w:rPr>
        <w:t>.</w:t>
      </w:r>
      <w:r>
        <w:rPr>
          <w:i/>
          <w:sz w:val="23"/>
        </w:rPr>
        <w:t>00</w:t>
      </w:r>
      <w:r w:rsidRPr="00F44002">
        <w:rPr>
          <w:i/>
          <w:sz w:val="23"/>
        </w:rPr>
        <w:t>)</w:t>
      </w:r>
      <w:r>
        <w:rPr>
          <w:i/>
          <w:sz w:val="23"/>
        </w:rPr>
        <w:tab/>
        <w:t>(Pascolo)</w:t>
      </w:r>
    </w:p>
    <w:p w14:paraId="45B209B6" w14:textId="6A645E86" w:rsidR="001A403C" w:rsidRPr="00BD14BF" w:rsidRDefault="001A403C" w:rsidP="001A403C">
      <w:pPr>
        <w:pStyle w:val="TableParagraph"/>
        <w:spacing w:line="251" w:lineRule="exact"/>
        <w:rPr>
          <w:i/>
          <w:sz w:val="23"/>
        </w:rPr>
      </w:pPr>
      <w:r w:rsidRPr="00BD14BF">
        <w:rPr>
          <w:rFonts w:ascii="Aptos" w:eastAsia="Calibri" w:hAnsi="Aptos" w:cs="Calibri"/>
          <w14:ligatures w14:val="standardContextual"/>
        </w:rPr>
        <w:t xml:space="preserve">                                                                                                              </w:t>
      </w:r>
      <w:r>
        <w:rPr>
          <w:rFonts w:ascii="Aptos" w:eastAsia="Calibri" w:hAnsi="Aptos" w:cs="Calibri"/>
          <w14:ligatures w14:val="standardContextual"/>
        </w:rPr>
        <w:t xml:space="preserve">     </w:t>
      </w:r>
      <w:r w:rsidRPr="00BD14BF">
        <w:rPr>
          <w:i/>
          <w:sz w:val="23"/>
        </w:rPr>
        <w:t xml:space="preserve">Tot.        (Ha </w:t>
      </w:r>
      <w:r>
        <w:rPr>
          <w:i/>
          <w:sz w:val="23"/>
        </w:rPr>
        <w:t>01</w:t>
      </w:r>
      <w:r w:rsidRPr="00F44002">
        <w:rPr>
          <w:i/>
          <w:sz w:val="23"/>
        </w:rPr>
        <w:t>.</w:t>
      </w:r>
      <w:r>
        <w:rPr>
          <w:i/>
          <w:sz w:val="23"/>
        </w:rPr>
        <w:t>06</w:t>
      </w:r>
      <w:r w:rsidRPr="00F44002">
        <w:rPr>
          <w:i/>
          <w:sz w:val="23"/>
        </w:rPr>
        <w:t>.</w:t>
      </w:r>
      <w:r>
        <w:rPr>
          <w:i/>
          <w:sz w:val="23"/>
        </w:rPr>
        <w:t>13</w:t>
      </w:r>
      <w:r w:rsidRPr="00F44002">
        <w:rPr>
          <w:i/>
          <w:sz w:val="23"/>
        </w:rPr>
        <w:t>)</w:t>
      </w:r>
      <w:r>
        <w:rPr>
          <w:i/>
          <w:sz w:val="23"/>
        </w:rPr>
        <w:tab/>
        <w:t>(Bosco)</w:t>
      </w:r>
    </w:p>
    <w:p w14:paraId="4ECC9F75" w14:textId="77777777" w:rsidR="001A403C" w:rsidRDefault="001A403C">
      <w:pPr>
        <w:pStyle w:val="Corpotesto"/>
        <w:spacing w:before="223" w:line="417" w:lineRule="auto"/>
        <w:ind w:right="209"/>
        <w:jc w:val="both"/>
      </w:pPr>
    </w:p>
    <w:p w14:paraId="0881F53B" w14:textId="77777777" w:rsidR="001A403C" w:rsidRDefault="001A403C">
      <w:pPr>
        <w:pStyle w:val="Corpotesto"/>
        <w:spacing w:before="223" w:line="417" w:lineRule="auto"/>
        <w:ind w:right="209"/>
        <w:jc w:val="both"/>
      </w:pPr>
    </w:p>
    <w:p w14:paraId="10327244" w14:textId="77777777" w:rsidR="001A403C" w:rsidRDefault="001A403C">
      <w:pPr>
        <w:pStyle w:val="Corpotesto"/>
        <w:spacing w:before="223" w:line="417" w:lineRule="auto"/>
        <w:ind w:right="209"/>
        <w:jc w:val="both"/>
      </w:pPr>
    </w:p>
    <w:p w14:paraId="6AE6A554" w14:textId="6A5E46E0" w:rsidR="007E7A3A" w:rsidRDefault="00BF15F0">
      <w:pPr>
        <w:pStyle w:val="Corpotesto"/>
        <w:spacing w:before="223" w:line="417" w:lineRule="auto"/>
        <w:ind w:right="209"/>
        <w:jc w:val="both"/>
      </w:pPr>
      <w:r>
        <w:t xml:space="preserve">e così, in totale </w:t>
      </w:r>
      <w:r w:rsidR="003B2701">
        <w:t>H</w:t>
      </w:r>
      <w:r>
        <w:t xml:space="preserve">a </w:t>
      </w:r>
      <w:r w:rsidR="00F44002">
        <w:t>0</w:t>
      </w:r>
      <w:r w:rsidR="003B2701">
        <w:t>2</w:t>
      </w:r>
      <w:r w:rsidR="00F44002">
        <w:t>.</w:t>
      </w:r>
      <w:r w:rsidR="003B2701">
        <w:t>26</w:t>
      </w:r>
      <w:r w:rsidR="00F44002">
        <w:t>.</w:t>
      </w:r>
      <w:r w:rsidR="003B2701">
        <w:t>13</w:t>
      </w:r>
      <w:r>
        <w:t>, concessi in affitto. L’affitto viene</w:t>
      </w:r>
      <w:r>
        <w:rPr>
          <w:spacing w:val="1"/>
        </w:rPr>
        <w:t xml:space="preserve"> </w:t>
      </w:r>
      <w:r>
        <w:t>fatto a corpo e non a misura. Per l’eventuale differenza di superficie (in eccesso o in difetto) si</w:t>
      </w:r>
      <w:r>
        <w:rPr>
          <w:spacing w:val="1"/>
        </w:rPr>
        <w:t xml:space="preserve"> </w:t>
      </w:r>
      <w:r>
        <w:t xml:space="preserve">applicheranno i disposti degli art. 1631 e 1538 del </w:t>
      </w:r>
      <w:r w:rsidR="00F44002">
        <w:t>Codice civile</w:t>
      </w:r>
      <w:r>
        <w:t xml:space="preserve">. Eventuali spese di </w:t>
      </w:r>
      <w:proofErr w:type="spellStart"/>
      <w:r>
        <w:t>riconfinamento</w:t>
      </w:r>
      <w:proofErr w:type="spellEnd"/>
      <w:r>
        <w:rPr>
          <w:spacing w:val="1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regolarizzazione</w:t>
      </w:r>
      <w:r>
        <w:rPr>
          <w:spacing w:val="-1"/>
        </w:rPr>
        <w:t xml:space="preserve"> </w:t>
      </w:r>
      <w:r>
        <w:t>catastale,</w:t>
      </w:r>
      <w:r>
        <w:rPr>
          <w:spacing w:val="-1"/>
        </w:rPr>
        <w:t xml:space="preserve"> </w:t>
      </w:r>
      <w:r>
        <w:t>qualora</w:t>
      </w:r>
      <w:r>
        <w:rPr>
          <w:spacing w:val="-2"/>
        </w:rPr>
        <w:t xml:space="preserve"> </w:t>
      </w:r>
      <w:r>
        <w:t>necessarie,</w:t>
      </w:r>
      <w:r>
        <w:rPr>
          <w:spacing w:val="1"/>
        </w:rPr>
        <w:t xml:space="preserve"> </w:t>
      </w:r>
      <w:r>
        <w:t>sono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totale</w:t>
      </w:r>
      <w:r>
        <w:rPr>
          <w:spacing w:val="-1"/>
        </w:rPr>
        <w:t xml:space="preserve"> </w:t>
      </w:r>
      <w:r>
        <w:t>carico</w:t>
      </w:r>
      <w:r>
        <w:rPr>
          <w:spacing w:val="-1"/>
        </w:rPr>
        <w:t xml:space="preserve"> </w:t>
      </w:r>
      <w:r>
        <w:t>dell’affittuario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podere.</w:t>
      </w:r>
    </w:p>
    <w:p w14:paraId="2D6164CE" w14:textId="77777777" w:rsidR="007E7A3A" w:rsidRDefault="00BF15F0">
      <w:pPr>
        <w:pStyle w:val="Corpotesto"/>
        <w:spacing w:line="417" w:lineRule="auto"/>
        <w:ind w:right="212"/>
        <w:jc w:val="both"/>
      </w:pPr>
      <w:r>
        <w:rPr>
          <w:b/>
        </w:rPr>
        <w:t xml:space="preserve">ART. 3) Stato dell’immobile. </w:t>
      </w:r>
      <w:r>
        <w:t>L'affitto è stipulato ed accettato sotto l'osservanza delle condizioni</w:t>
      </w:r>
      <w:r>
        <w:rPr>
          <w:spacing w:val="1"/>
        </w:rPr>
        <w:t xml:space="preserve"> </w:t>
      </w:r>
      <w:r>
        <w:t>previste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successivi</w:t>
      </w:r>
      <w:r>
        <w:rPr>
          <w:spacing w:val="1"/>
        </w:rPr>
        <w:t xml:space="preserve"> </w:t>
      </w:r>
      <w:r>
        <w:t>articoli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parti</w:t>
      </w:r>
      <w:r>
        <w:rPr>
          <w:spacing w:val="1"/>
        </w:rPr>
        <w:t xml:space="preserve"> </w:t>
      </w:r>
      <w:r>
        <w:t>concordemente</w:t>
      </w:r>
      <w:r>
        <w:rPr>
          <w:spacing w:val="1"/>
        </w:rPr>
        <w:t xml:space="preserve"> </w:t>
      </w:r>
      <w:r>
        <w:t>accettano.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consegna</w:t>
      </w:r>
      <w:r>
        <w:rPr>
          <w:spacing w:val="1"/>
        </w:rPr>
        <w:t xml:space="preserve"> </w:t>
      </w:r>
      <w:r>
        <w:t>all’Affittuario il fondo nello stato di fatto</w:t>
      </w:r>
      <w:r>
        <w:rPr>
          <w:spacing w:val="1"/>
        </w:rPr>
        <w:t xml:space="preserve"> </w:t>
      </w:r>
      <w:r>
        <w:t>e di diritto</w:t>
      </w:r>
      <w:r>
        <w:rPr>
          <w:spacing w:val="60"/>
        </w:rPr>
        <w:t xml:space="preserve"> </w:t>
      </w:r>
      <w:r>
        <w:t>in cui attualmente si trova, senza scorte vive</w:t>
      </w:r>
      <w:r>
        <w:rPr>
          <w:spacing w:val="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t>morte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libero da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</w:t>
      </w:r>
      <w:r>
        <w:t>e/o cose e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impegni contrattuali</w:t>
      </w:r>
      <w:r>
        <w:rPr>
          <w:spacing w:val="2"/>
        </w:rPr>
        <w:t xml:space="preserve"> </w:t>
      </w:r>
      <w:r>
        <w:t>con terzi.</w:t>
      </w:r>
    </w:p>
    <w:p w14:paraId="70136A2A" w14:textId="5B16C107" w:rsidR="007E7A3A" w:rsidRPr="001E58B6" w:rsidRDefault="00BF15F0" w:rsidP="001E58B6">
      <w:pPr>
        <w:pStyle w:val="Corpotesto"/>
        <w:spacing w:line="417" w:lineRule="auto"/>
        <w:ind w:right="209"/>
        <w:jc w:val="both"/>
        <w:rPr>
          <w:bCs/>
        </w:rPr>
      </w:pPr>
      <w:r>
        <w:rPr>
          <w:b/>
        </w:rPr>
        <w:t xml:space="preserve">ART. 4) Norma di coltivazione. </w:t>
      </w:r>
      <w:r w:rsidR="001E58B6" w:rsidRPr="001E58B6">
        <w:rPr>
          <w:bCs/>
        </w:rPr>
        <w:t xml:space="preserve">Non applicabile. </w:t>
      </w:r>
    </w:p>
    <w:p w14:paraId="33DCC751" w14:textId="013403FA" w:rsidR="007E7A3A" w:rsidRDefault="00BF15F0">
      <w:pPr>
        <w:pStyle w:val="Corpotesto"/>
        <w:spacing w:line="417" w:lineRule="auto"/>
        <w:ind w:right="208"/>
        <w:jc w:val="both"/>
      </w:pPr>
      <w:r>
        <w:rPr>
          <w:b/>
        </w:rPr>
        <w:t>ART. 5) Decorrenza – Durata</w:t>
      </w:r>
      <w:r w:rsidRPr="00DB5BD1">
        <w:t>. L'affitto è fatto ed accettato con decorrenza dalla sottoscrizione del</w:t>
      </w:r>
      <w:r w:rsidRPr="00DB5BD1">
        <w:rPr>
          <w:spacing w:val="-57"/>
        </w:rPr>
        <w:t xml:space="preserve"> </w:t>
      </w:r>
      <w:r w:rsidRPr="00DB5BD1">
        <w:t>presente contratto, fino al termine del 1</w:t>
      </w:r>
      <w:r w:rsidR="00DB5BD1" w:rsidRPr="00DB5BD1">
        <w:t>1</w:t>
      </w:r>
      <w:r w:rsidRPr="00DB5BD1">
        <w:t>/11/203</w:t>
      </w:r>
      <w:r w:rsidR="00DB5BD1" w:rsidRPr="00DB5BD1">
        <w:t>3</w:t>
      </w:r>
      <w:r w:rsidRPr="00DB5BD1">
        <w:t>. A</w:t>
      </w:r>
      <w:r>
        <w:t xml:space="preserve"> tale definitiva scadenza, fatto salvo quanto</w:t>
      </w:r>
      <w:r>
        <w:rPr>
          <w:spacing w:val="1"/>
        </w:rPr>
        <w:t xml:space="preserve"> </w:t>
      </w:r>
      <w:r>
        <w:t>previsto nell’ultimo cpv, il contratto d'affitto s’intenderà risolto senza necessità di comunicare la</w:t>
      </w:r>
      <w:r>
        <w:rPr>
          <w:spacing w:val="1"/>
        </w:rPr>
        <w:t xml:space="preserve"> </w:t>
      </w:r>
      <w:r>
        <w:t>disdetta, in quanto s’intende data ed accettata ora per allora. Entro e non oltre tale data, così come</w:t>
      </w:r>
      <w:r>
        <w:rPr>
          <w:spacing w:val="1"/>
        </w:rPr>
        <w:t xml:space="preserve"> </w:t>
      </w:r>
      <w:r>
        <w:t>sopra</w:t>
      </w:r>
      <w:r>
        <w:rPr>
          <w:spacing w:val="1"/>
        </w:rPr>
        <w:t xml:space="preserve"> </w:t>
      </w:r>
      <w:r>
        <w:t>convenuto,</w:t>
      </w:r>
      <w:r>
        <w:rPr>
          <w:spacing w:val="1"/>
        </w:rPr>
        <w:t xml:space="preserve"> </w:t>
      </w:r>
      <w:r>
        <w:t>l'Affittuario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impegna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riconsegnare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fondo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piena</w:t>
      </w:r>
      <w:r>
        <w:rPr>
          <w:spacing w:val="1"/>
        </w:rPr>
        <w:t xml:space="preserve"> </w:t>
      </w:r>
      <w:r>
        <w:t>disponibilità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Concedente, libero da persone e/o animali e/o cose e/o colture in atto, riconoscendo sin d’ora</w:t>
      </w:r>
      <w:r>
        <w:rPr>
          <w:spacing w:val="1"/>
        </w:rPr>
        <w:t xml:space="preserve"> </w:t>
      </w:r>
      <w:r>
        <w:t>l’immediato diritto al Concedente di immettersi nella detenzione dei fondi e dichiarando altresì di</w:t>
      </w:r>
      <w:r>
        <w:rPr>
          <w:spacing w:val="1"/>
        </w:rPr>
        <w:t xml:space="preserve"> </w:t>
      </w:r>
      <w:r>
        <w:t>nulla aver a pretendere</w:t>
      </w:r>
      <w:r>
        <w:rPr>
          <w:spacing w:val="1"/>
        </w:rPr>
        <w:t xml:space="preserve"> </w:t>
      </w:r>
      <w:r>
        <w:t>in ordine alla riconsegna del</w:t>
      </w:r>
      <w:r>
        <w:rPr>
          <w:spacing w:val="1"/>
        </w:rPr>
        <w:t xml:space="preserve"> </w:t>
      </w:r>
      <w:r>
        <w:t>fondo al Concedente, fatto salvo quanto</w:t>
      </w:r>
      <w:r>
        <w:rPr>
          <w:spacing w:val="1"/>
        </w:rPr>
        <w:t xml:space="preserve"> </w:t>
      </w:r>
      <w:r>
        <w:t>espressamente previsto in sede contrattuale. Si dà atto che le scadenze richiamate dal presente</w:t>
      </w:r>
      <w:r>
        <w:rPr>
          <w:spacing w:val="1"/>
        </w:rPr>
        <w:t xml:space="preserve"> </w:t>
      </w:r>
      <w:r>
        <w:t>articolo costituiscono espressa deroga a quanto previsto sia dall'art. 1 – Affitto a coltivatore diretto -</w:t>
      </w:r>
      <w:r>
        <w:rPr>
          <w:spacing w:val="-57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dall'art.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Rinnovazione</w:t>
      </w:r>
      <w:r>
        <w:rPr>
          <w:spacing w:val="1"/>
        </w:rPr>
        <w:t xml:space="preserve"> </w:t>
      </w:r>
      <w:r>
        <w:t>tacita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seguenti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>203/1982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durata</w:t>
      </w:r>
      <w:r>
        <w:rPr>
          <w:spacing w:val="1"/>
        </w:rPr>
        <w:t xml:space="preserve"> </w:t>
      </w:r>
      <w:r>
        <w:t>contrattuale.</w:t>
      </w:r>
    </w:p>
    <w:p w14:paraId="37D74438" w14:textId="77777777" w:rsidR="007E7A3A" w:rsidRDefault="00BF15F0">
      <w:pPr>
        <w:pStyle w:val="Corpotesto"/>
        <w:spacing w:line="417" w:lineRule="auto"/>
        <w:ind w:right="209"/>
        <w:jc w:val="both"/>
      </w:pPr>
      <w:r>
        <w:rPr>
          <w:b/>
        </w:rPr>
        <w:t>ART.</w:t>
      </w:r>
      <w:r>
        <w:rPr>
          <w:b/>
          <w:spacing w:val="1"/>
        </w:rPr>
        <w:t xml:space="preserve"> </w:t>
      </w:r>
      <w:r>
        <w:rPr>
          <w:b/>
        </w:rPr>
        <w:t>6</w:t>
      </w:r>
      <w:r>
        <w:t xml:space="preserve">) </w:t>
      </w:r>
      <w:r>
        <w:rPr>
          <w:b/>
        </w:rPr>
        <w:t>Subaffitto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1"/>
        </w:rPr>
        <w:t xml:space="preserve"> </w:t>
      </w:r>
      <w:r>
        <w:rPr>
          <w:b/>
        </w:rPr>
        <w:t>cessione del</w:t>
      </w:r>
      <w:r>
        <w:rPr>
          <w:b/>
          <w:spacing w:val="1"/>
        </w:rPr>
        <w:t xml:space="preserve"> </w:t>
      </w:r>
      <w:r>
        <w:rPr>
          <w:b/>
        </w:rPr>
        <w:t>contratto.</w:t>
      </w:r>
      <w:r>
        <w:rPr>
          <w:b/>
          <w:spacing w:val="1"/>
        </w:rPr>
        <w:t xml:space="preserve"> </w:t>
      </w:r>
      <w:r>
        <w:t>L’Affittuario</w:t>
      </w:r>
      <w:r>
        <w:rPr>
          <w:spacing w:val="1"/>
        </w:rPr>
        <w:t xml:space="preserve"> </w:t>
      </w:r>
      <w:r>
        <w:t>deve destinare l’immobile</w:t>
      </w:r>
      <w:r>
        <w:rPr>
          <w:spacing w:val="1"/>
        </w:rPr>
        <w:t xml:space="preserve"> </w:t>
      </w:r>
      <w:r>
        <w:t>all’uso</w:t>
      </w:r>
      <w:r>
        <w:rPr>
          <w:spacing w:val="1"/>
        </w:rPr>
        <w:t xml:space="preserve"> </w:t>
      </w:r>
      <w:r>
        <w:t>contrattualmente</w:t>
      </w:r>
      <w:r>
        <w:rPr>
          <w:spacing w:val="1"/>
        </w:rPr>
        <w:t xml:space="preserve"> </w:t>
      </w:r>
      <w:r>
        <w:t>convenuto.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vietato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subaffitto,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cessione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dell’Affittuario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godimento, totale o parziale, dell'immobile e la cessione del contratto da parte dell’Affittuario senza</w:t>
      </w:r>
      <w:r>
        <w:rPr>
          <w:spacing w:val="-57"/>
        </w:rPr>
        <w:t xml:space="preserve"> </w:t>
      </w:r>
      <w:r>
        <w:t>il preventivo consenso scritto del Concedente. L’Affittuario può subaffittare l'immobile o cedere il</w:t>
      </w:r>
      <w:r>
        <w:rPr>
          <w:spacing w:val="1"/>
        </w:rPr>
        <w:t xml:space="preserve"> </w:t>
      </w:r>
      <w:r>
        <w:t>contratto di affitto, anche senza il consenso del Concedente, in caso di cessione, affitto o usufrutto</w:t>
      </w:r>
      <w:r>
        <w:rPr>
          <w:spacing w:val="1"/>
        </w:rPr>
        <w:t xml:space="preserve"> </w:t>
      </w:r>
      <w:r>
        <w:t>dell'azienda,</w:t>
      </w:r>
      <w:r>
        <w:rPr>
          <w:spacing w:val="1"/>
        </w:rPr>
        <w:t xml:space="preserve"> </w:t>
      </w:r>
      <w:r>
        <w:t>dandone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posta</w:t>
      </w:r>
      <w:r>
        <w:rPr>
          <w:spacing w:val="1"/>
        </w:rPr>
        <w:t xml:space="preserve"> </w:t>
      </w:r>
      <w:r>
        <w:t>elettronica</w:t>
      </w:r>
      <w:r>
        <w:rPr>
          <w:spacing w:val="1"/>
        </w:rPr>
        <w:t xml:space="preserve"> </w:t>
      </w:r>
      <w:r>
        <w:t>certificata.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Concedente può in tal</w:t>
      </w:r>
      <w:r>
        <w:rPr>
          <w:spacing w:val="1"/>
        </w:rPr>
        <w:t xml:space="preserve"> </w:t>
      </w:r>
      <w:r>
        <w:t>caso opporsi</w:t>
      </w:r>
      <w:r>
        <w:rPr>
          <w:spacing w:val="1"/>
        </w:rPr>
        <w:t xml:space="preserve"> </w:t>
      </w:r>
      <w:r>
        <w:t>per gravi</w:t>
      </w:r>
      <w:r>
        <w:rPr>
          <w:spacing w:val="1"/>
        </w:rPr>
        <w:t xml:space="preserve"> </w:t>
      </w:r>
      <w:r>
        <w:t>motivi entro trenta giorni dal ricevimento della</w:t>
      </w:r>
      <w:r>
        <w:rPr>
          <w:spacing w:val="1"/>
        </w:rPr>
        <w:t xml:space="preserve"> </w:t>
      </w:r>
      <w:r>
        <w:t>comunicazione. In caso di cessione il cedente non è liberato dalle obbligazioni assunte con la</w:t>
      </w:r>
      <w:r>
        <w:rPr>
          <w:spacing w:val="1"/>
        </w:rPr>
        <w:t xml:space="preserve"> </w:t>
      </w:r>
      <w:r>
        <w:t>sottoscrizione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qualora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cessionario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vi</w:t>
      </w:r>
      <w:r>
        <w:rPr>
          <w:spacing w:val="1"/>
        </w:rPr>
        <w:t xml:space="preserve"> </w:t>
      </w:r>
      <w:r>
        <w:t>adempia.</w:t>
      </w:r>
      <w:r>
        <w:rPr>
          <w:spacing w:val="1"/>
        </w:rPr>
        <w:t xml:space="preserve"> </w:t>
      </w:r>
      <w:r>
        <w:t>L’inadempienza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articolo</w:t>
      </w:r>
      <w:r>
        <w:rPr>
          <w:spacing w:val="1"/>
        </w:rPr>
        <w:t xml:space="preserve"> </w:t>
      </w:r>
      <w:r>
        <w:t>costituisce</w:t>
      </w:r>
      <w:r>
        <w:rPr>
          <w:spacing w:val="1"/>
        </w:rPr>
        <w:t xml:space="preserve"> </w:t>
      </w:r>
      <w:r>
        <w:t>clausola</w:t>
      </w:r>
      <w:r>
        <w:rPr>
          <w:spacing w:val="1"/>
        </w:rPr>
        <w:t xml:space="preserve"> </w:t>
      </w:r>
      <w:r>
        <w:t>risolutiva</w:t>
      </w:r>
      <w:r>
        <w:rPr>
          <w:spacing w:val="1"/>
        </w:rPr>
        <w:t xml:space="preserve"> </w:t>
      </w:r>
      <w:r>
        <w:t>espressa.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dà</w:t>
      </w:r>
      <w:r>
        <w:rPr>
          <w:spacing w:val="1"/>
        </w:rPr>
        <w:t xml:space="preserve"> </w:t>
      </w:r>
      <w:r>
        <w:t>atto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richiamato nel presente articolo costituisce espressa deroga a quanto previsto dall'art. 5 della legge</w:t>
      </w:r>
      <w:r>
        <w:rPr>
          <w:spacing w:val="1"/>
        </w:rPr>
        <w:t xml:space="preserve"> </w:t>
      </w:r>
      <w:r>
        <w:t>203/1982</w:t>
      </w:r>
      <w:r>
        <w:rPr>
          <w:spacing w:val="-1"/>
        </w:rPr>
        <w:t xml:space="preserve"> </w:t>
      </w:r>
      <w:r>
        <w:t>in materia</w:t>
      </w:r>
      <w:r>
        <w:rPr>
          <w:spacing w:val="-2"/>
        </w:rPr>
        <w:t xml:space="preserve"> </w:t>
      </w:r>
      <w:r>
        <w:t>di sanatoria</w:t>
      </w:r>
      <w:r>
        <w:rPr>
          <w:spacing w:val="-1"/>
        </w:rPr>
        <w:t xml:space="preserve"> </w:t>
      </w:r>
      <w:r>
        <w:t>dell’inadempienza</w:t>
      </w:r>
      <w:r>
        <w:rPr>
          <w:spacing w:val="-1"/>
        </w:rPr>
        <w:t xml:space="preserve"> </w:t>
      </w:r>
      <w:r>
        <w:lastRenderedPageBreak/>
        <w:t>contrattuale.</w:t>
      </w:r>
    </w:p>
    <w:p w14:paraId="5860F15B" w14:textId="77777777" w:rsidR="007E7A3A" w:rsidRDefault="00BF15F0">
      <w:pPr>
        <w:pStyle w:val="Corpotesto"/>
        <w:spacing w:line="275" w:lineRule="exact"/>
        <w:jc w:val="both"/>
      </w:pPr>
      <w:r>
        <w:rPr>
          <w:b/>
        </w:rPr>
        <w:t>ART.</w:t>
      </w:r>
      <w:r>
        <w:rPr>
          <w:b/>
          <w:spacing w:val="21"/>
        </w:rPr>
        <w:t xml:space="preserve"> </w:t>
      </w:r>
      <w:r>
        <w:rPr>
          <w:b/>
        </w:rPr>
        <w:t>7</w:t>
      </w:r>
      <w:r>
        <w:t>)</w:t>
      </w:r>
      <w:r>
        <w:rPr>
          <w:spacing w:val="22"/>
        </w:rPr>
        <w:t xml:space="preserve"> </w:t>
      </w:r>
      <w:r>
        <w:rPr>
          <w:b/>
        </w:rPr>
        <w:t>Divieti.</w:t>
      </w:r>
      <w:r>
        <w:rPr>
          <w:b/>
          <w:spacing w:val="22"/>
        </w:rPr>
        <w:t xml:space="preserve"> </w:t>
      </w:r>
      <w:r>
        <w:t>È</w:t>
      </w:r>
      <w:r>
        <w:rPr>
          <w:spacing w:val="22"/>
        </w:rPr>
        <w:t xml:space="preserve"> </w:t>
      </w:r>
      <w:r>
        <w:t>fatto</w:t>
      </w:r>
      <w:r>
        <w:rPr>
          <w:spacing w:val="22"/>
        </w:rPr>
        <w:t xml:space="preserve"> </w:t>
      </w:r>
      <w:r>
        <w:t>assoluto</w:t>
      </w:r>
      <w:r>
        <w:rPr>
          <w:spacing w:val="22"/>
        </w:rPr>
        <w:t xml:space="preserve"> </w:t>
      </w:r>
      <w:r>
        <w:t>divieto</w:t>
      </w:r>
      <w:r>
        <w:rPr>
          <w:spacing w:val="23"/>
        </w:rPr>
        <w:t xml:space="preserve"> </w:t>
      </w:r>
      <w:r>
        <w:t>all’Affittuario</w:t>
      </w:r>
      <w:r>
        <w:rPr>
          <w:spacing w:val="22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salvo</w:t>
      </w:r>
      <w:r>
        <w:rPr>
          <w:spacing w:val="23"/>
        </w:rPr>
        <w:t xml:space="preserve"> </w:t>
      </w:r>
      <w:r>
        <w:t>esplicita</w:t>
      </w:r>
      <w:r>
        <w:rPr>
          <w:spacing w:val="20"/>
        </w:rPr>
        <w:t xml:space="preserve"> </w:t>
      </w:r>
      <w:r>
        <w:t>autorizzazione</w:t>
      </w:r>
      <w:r>
        <w:rPr>
          <w:spacing w:val="21"/>
        </w:rPr>
        <w:t xml:space="preserve"> </w:t>
      </w:r>
      <w:r>
        <w:t>scritta</w:t>
      </w:r>
      <w:r>
        <w:rPr>
          <w:spacing w:val="22"/>
        </w:rPr>
        <w:t xml:space="preserve"> </w:t>
      </w:r>
      <w:r>
        <w:t>del</w:t>
      </w:r>
    </w:p>
    <w:p w14:paraId="79BC3C49" w14:textId="77777777" w:rsidR="007E7A3A" w:rsidRDefault="00BF15F0">
      <w:pPr>
        <w:pStyle w:val="Corpotesto"/>
        <w:spacing w:before="90" w:line="417" w:lineRule="auto"/>
      </w:pPr>
      <w:r>
        <w:t>Concedente,</w:t>
      </w:r>
      <w:r>
        <w:rPr>
          <w:spacing w:val="56"/>
        </w:rPr>
        <w:t xml:space="preserve"> </w:t>
      </w:r>
      <w:r>
        <w:t>oltre</w:t>
      </w:r>
      <w:r>
        <w:rPr>
          <w:spacing w:val="59"/>
        </w:rPr>
        <w:t xml:space="preserve"> </w:t>
      </w:r>
      <w:r>
        <w:t>che</w:t>
      </w:r>
      <w:r>
        <w:rPr>
          <w:spacing w:val="56"/>
        </w:rPr>
        <w:t xml:space="preserve"> </w:t>
      </w:r>
      <w:r>
        <w:t>di</w:t>
      </w:r>
      <w:r>
        <w:rPr>
          <w:spacing w:val="56"/>
        </w:rPr>
        <w:t xml:space="preserve"> </w:t>
      </w:r>
      <w:r>
        <w:t>ogni</w:t>
      </w:r>
      <w:r>
        <w:rPr>
          <w:spacing w:val="57"/>
        </w:rPr>
        <w:t xml:space="preserve"> </w:t>
      </w:r>
      <w:r>
        <w:t>altro</w:t>
      </w:r>
      <w:r>
        <w:rPr>
          <w:spacing w:val="58"/>
        </w:rPr>
        <w:t xml:space="preserve"> </w:t>
      </w:r>
      <w:r>
        <w:t>ente</w:t>
      </w:r>
      <w:r>
        <w:rPr>
          <w:spacing w:val="56"/>
        </w:rPr>
        <w:t xml:space="preserve"> </w:t>
      </w:r>
      <w:r>
        <w:t>competente</w:t>
      </w:r>
      <w:r>
        <w:rPr>
          <w:spacing w:val="55"/>
        </w:rPr>
        <w:t xml:space="preserve"> </w:t>
      </w:r>
      <w:r>
        <w:t>(in</w:t>
      </w:r>
      <w:r>
        <w:rPr>
          <w:spacing w:val="57"/>
        </w:rPr>
        <w:t xml:space="preserve"> </w:t>
      </w:r>
      <w:r>
        <w:t>particolare</w:t>
      </w:r>
      <w:r>
        <w:rPr>
          <w:spacing w:val="55"/>
        </w:rPr>
        <w:t xml:space="preserve"> </w:t>
      </w:r>
      <w:r>
        <w:t>per</w:t>
      </w:r>
      <w:r>
        <w:rPr>
          <w:spacing w:val="57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tutela</w:t>
      </w:r>
      <w:r>
        <w:rPr>
          <w:spacing w:val="57"/>
        </w:rPr>
        <w:t xml:space="preserve"> </w:t>
      </w:r>
      <w:r>
        <w:t>ambientale</w:t>
      </w:r>
      <w:r>
        <w:rPr>
          <w:spacing w:val="58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paesaggistica),</w:t>
      </w:r>
      <w:r>
        <w:rPr>
          <w:spacing w:val="-1"/>
        </w:rPr>
        <w:t xml:space="preserve"> </w:t>
      </w:r>
      <w:r>
        <w:t>di:</w:t>
      </w:r>
    </w:p>
    <w:p w14:paraId="4561AF03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line="276" w:lineRule="exact"/>
        <w:ind w:left="512" w:hanging="141"/>
        <w:jc w:val="left"/>
        <w:rPr>
          <w:sz w:val="24"/>
        </w:rPr>
      </w:pPr>
      <w:r>
        <w:rPr>
          <w:sz w:val="24"/>
        </w:rPr>
        <w:t>operare</w:t>
      </w:r>
      <w:r>
        <w:rPr>
          <w:spacing w:val="-3"/>
          <w:sz w:val="24"/>
        </w:rPr>
        <w:t xml:space="preserve"> </w:t>
      </w:r>
      <w:r>
        <w:rPr>
          <w:sz w:val="24"/>
        </w:rPr>
        <w:t>modificazioni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1"/>
          <w:sz w:val="24"/>
        </w:rPr>
        <w:t xml:space="preserve"> </w:t>
      </w:r>
      <w:r>
        <w:rPr>
          <w:sz w:val="24"/>
        </w:rPr>
        <w:t>tipo e</w:t>
      </w:r>
      <w:r>
        <w:rPr>
          <w:spacing w:val="-1"/>
          <w:sz w:val="24"/>
        </w:rPr>
        <w:t xml:space="preserve"> </w:t>
      </w:r>
      <w:r>
        <w:rPr>
          <w:sz w:val="24"/>
        </w:rPr>
        <w:t>genere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terreni</w:t>
      </w:r>
      <w:r>
        <w:rPr>
          <w:spacing w:val="-1"/>
          <w:sz w:val="24"/>
        </w:rPr>
        <w:t xml:space="preserve"> </w:t>
      </w:r>
      <w:r>
        <w:rPr>
          <w:sz w:val="24"/>
        </w:rPr>
        <w:t>e corsi</w:t>
      </w:r>
      <w:r>
        <w:rPr>
          <w:spacing w:val="-1"/>
          <w:sz w:val="24"/>
        </w:rPr>
        <w:t xml:space="preserve"> </w:t>
      </w:r>
      <w:r>
        <w:rPr>
          <w:sz w:val="24"/>
        </w:rPr>
        <w:t>d’acqua;</w:t>
      </w:r>
    </w:p>
    <w:p w14:paraId="4F83CE8B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23"/>
        </w:tabs>
        <w:spacing w:before="204" w:line="417" w:lineRule="auto"/>
        <w:ind w:right="211" w:firstLine="0"/>
        <w:jc w:val="left"/>
        <w:rPr>
          <w:sz w:val="24"/>
        </w:rPr>
      </w:pPr>
      <w:r>
        <w:rPr>
          <w:sz w:val="24"/>
        </w:rPr>
        <w:t>operare</w:t>
      </w:r>
      <w:r>
        <w:rPr>
          <w:spacing w:val="7"/>
          <w:sz w:val="24"/>
        </w:rPr>
        <w:t xml:space="preserve"> </w:t>
      </w:r>
      <w:r>
        <w:rPr>
          <w:sz w:val="24"/>
        </w:rPr>
        <w:t>miglioramenti,</w:t>
      </w:r>
      <w:r>
        <w:rPr>
          <w:spacing w:val="11"/>
          <w:sz w:val="24"/>
        </w:rPr>
        <w:t xml:space="preserve"> </w:t>
      </w:r>
      <w:r>
        <w:rPr>
          <w:sz w:val="24"/>
        </w:rPr>
        <w:t>addizioni,</w:t>
      </w:r>
      <w:r>
        <w:rPr>
          <w:spacing w:val="8"/>
          <w:sz w:val="24"/>
        </w:rPr>
        <w:t xml:space="preserve"> </w:t>
      </w:r>
      <w:r>
        <w:rPr>
          <w:sz w:val="24"/>
        </w:rPr>
        <w:t>trasformazioni,</w:t>
      </w:r>
      <w:r>
        <w:rPr>
          <w:spacing w:val="8"/>
          <w:sz w:val="24"/>
        </w:rPr>
        <w:t xml:space="preserve"> </w:t>
      </w:r>
      <w:r>
        <w:rPr>
          <w:sz w:val="24"/>
        </w:rPr>
        <w:t>salvo</w:t>
      </w:r>
      <w:r>
        <w:rPr>
          <w:spacing w:val="8"/>
          <w:sz w:val="24"/>
        </w:rPr>
        <w:t xml:space="preserve"> </w:t>
      </w:r>
      <w:r>
        <w:rPr>
          <w:sz w:val="24"/>
        </w:rPr>
        <w:t>quanto</w:t>
      </w:r>
      <w:r>
        <w:rPr>
          <w:spacing w:val="11"/>
          <w:sz w:val="24"/>
        </w:rPr>
        <w:t xml:space="preserve"> </w:t>
      </w:r>
      <w:r>
        <w:rPr>
          <w:sz w:val="24"/>
        </w:rPr>
        <w:t>disposto</w:t>
      </w:r>
      <w:r>
        <w:rPr>
          <w:spacing w:val="9"/>
          <w:sz w:val="24"/>
        </w:rPr>
        <w:t xml:space="preserve"> </w:t>
      </w:r>
      <w:r>
        <w:rPr>
          <w:sz w:val="24"/>
        </w:rPr>
        <w:t>all’art.</w:t>
      </w:r>
      <w:r>
        <w:rPr>
          <w:spacing w:val="8"/>
          <w:sz w:val="24"/>
        </w:rPr>
        <w:t xml:space="preserve"> </w:t>
      </w:r>
      <w:r>
        <w:rPr>
          <w:sz w:val="24"/>
        </w:rPr>
        <w:t>13</w:t>
      </w:r>
      <w:r>
        <w:rPr>
          <w:spacing w:val="11"/>
          <w:sz w:val="24"/>
        </w:rPr>
        <w:t xml:space="preserve"> </w:t>
      </w:r>
      <w:r>
        <w:rPr>
          <w:sz w:val="24"/>
        </w:rPr>
        <w:t>(Miglioramenti</w:t>
      </w:r>
      <w:r>
        <w:rPr>
          <w:spacing w:val="-57"/>
          <w:sz w:val="24"/>
        </w:rPr>
        <w:t xml:space="preserve"> </w:t>
      </w:r>
      <w:r>
        <w:rPr>
          <w:sz w:val="24"/>
        </w:rPr>
        <w:t>addizioni</w:t>
      </w:r>
      <w:r>
        <w:rPr>
          <w:spacing w:val="-1"/>
          <w:sz w:val="24"/>
        </w:rPr>
        <w:t xml:space="preserve"> </w:t>
      </w:r>
      <w:r>
        <w:rPr>
          <w:sz w:val="24"/>
        </w:rPr>
        <w:t>e trasformazioni) della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scrittura;</w:t>
      </w:r>
    </w:p>
    <w:p w14:paraId="0E979D24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line="276" w:lineRule="exact"/>
        <w:ind w:left="512" w:hanging="141"/>
        <w:jc w:val="left"/>
        <w:rPr>
          <w:sz w:val="24"/>
        </w:rPr>
      </w:pPr>
      <w:r>
        <w:rPr>
          <w:sz w:val="24"/>
        </w:rPr>
        <w:t>corrispondere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canone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ritardo rispetto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1"/>
          <w:sz w:val="24"/>
        </w:rPr>
        <w:t xml:space="preserve"> </w:t>
      </w:r>
      <w:r>
        <w:rPr>
          <w:sz w:val="24"/>
        </w:rPr>
        <w:t>scadenza</w:t>
      </w:r>
      <w:r>
        <w:rPr>
          <w:spacing w:val="-2"/>
          <w:sz w:val="24"/>
        </w:rPr>
        <w:t xml:space="preserve"> </w:t>
      </w:r>
      <w:r>
        <w:rPr>
          <w:sz w:val="24"/>
        </w:rPr>
        <w:t>pattuita;</w:t>
      </w:r>
    </w:p>
    <w:p w14:paraId="69741E1B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before="204"/>
        <w:ind w:left="512" w:hanging="141"/>
        <w:rPr>
          <w:sz w:val="24"/>
        </w:rPr>
      </w:pPr>
      <w:r>
        <w:rPr>
          <w:sz w:val="24"/>
        </w:rPr>
        <w:t>appropriarsi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legnatico</w:t>
      </w:r>
      <w:r>
        <w:rPr>
          <w:spacing w:val="-1"/>
          <w:sz w:val="24"/>
        </w:rPr>
        <w:t xml:space="preserve"> </w:t>
      </w:r>
      <w:r>
        <w:rPr>
          <w:sz w:val="24"/>
        </w:rPr>
        <w:t>provenienti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ceppaie di</w:t>
      </w:r>
      <w:r>
        <w:rPr>
          <w:spacing w:val="-1"/>
          <w:sz w:val="24"/>
        </w:rPr>
        <w:t xml:space="preserve"> </w:t>
      </w:r>
      <w:r>
        <w:rPr>
          <w:sz w:val="24"/>
        </w:rPr>
        <w:t>ceduo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età</w:t>
      </w:r>
      <w:r>
        <w:rPr>
          <w:spacing w:val="-2"/>
          <w:sz w:val="24"/>
        </w:rPr>
        <w:t xml:space="preserve"> </w:t>
      </w:r>
      <w:r>
        <w:rPr>
          <w:sz w:val="24"/>
        </w:rPr>
        <w:t>inferiore ad</w:t>
      </w:r>
      <w:r>
        <w:rPr>
          <w:spacing w:val="-1"/>
          <w:sz w:val="24"/>
        </w:rPr>
        <w:t xml:space="preserve"> </w:t>
      </w:r>
      <w:r>
        <w:rPr>
          <w:sz w:val="24"/>
        </w:rPr>
        <w:t>anni</w:t>
      </w:r>
      <w:r>
        <w:rPr>
          <w:spacing w:val="1"/>
          <w:sz w:val="24"/>
        </w:rPr>
        <w:t xml:space="preserve"> </w:t>
      </w:r>
      <w:r>
        <w:rPr>
          <w:sz w:val="24"/>
        </w:rPr>
        <w:t>7</w:t>
      </w:r>
      <w:r>
        <w:rPr>
          <w:spacing w:val="-1"/>
          <w:sz w:val="24"/>
        </w:rPr>
        <w:t xml:space="preserve"> </w:t>
      </w:r>
      <w:r>
        <w:rPr>
          <w:sz w:val="24"/>
        </w:rPr>
        <w:t>(sette);</w:t>
      </w:r>
    </w:p>
    <w:p w14:paraId="26B3DC35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before="204"/>
        <w:ind w:left="512" w:hanging="141"/>
        <w:rPr>
          <w:sz w:val="24"/>
        </w:rPr>
      </w:pPr>
      <w:r>
        <w:rPr>
          <w:sz w:val="24"/>
        </w:rPr>
        <w:t>realizzare</w:t>
      </w:r>
      <w:r>
        <w:rPr>
          <w:spacing w:val="-3"/>
          <w:sz w:val="24"/>
        </w:rPr>
        <w:t xml:space="preserve"> </w:t>
      </w:r>
      <w:r>
        <w:rPr>
          <w:sz w:val="24"/>
        </w:rPr>
        <w:t>nuove</w:t>
      </w:r>
      <w:r>
        <w:rPr>
          <w:spacing w:val="-2"/>
          <w:sz w:val="24"/>
        </w:rPr>
        <w:t xml:space="preserve"> </w:t>
      </w:r>
      <w:r>
        <w:rPr>
          <w:sz w:val="24"/>
        </w:rPr>
        <w:t>strade</w:t>
      </w:r>
      <w:r>
        <w:rPr>
          <w:spacing w:val="-1"/>
          <w:sz w:val="24"/>
        </w:rPr>
        <w:t xml:space="preserve"> </w:t>
      </w:r>
      <w:r>
        <w:rPr>
          <w:sz w:val="24"/>
        </w:rPr>
        <w:t>interpoderali;</w:t>
      </w:r>
    </w:p>
    <w:p w14:paraId="5D13B465" w14:textId="719DA396" w:rsidR="007E7A3A" w:rsidRPr="00DB5BD1" w:rsidRDefault="00BF15F0">
      <w:pPr>
        <w:pStyle w:val="Paragrafoelenco"/>
        <w:numPr>
          <w:ilvl w:val="0"/>
          <w:numId w:val="4"/>
        </w:numPr>
        <w:tabs>
          <w:tab w:val="left" w:pos="515"/>
        </w:tabs>
        <w:spacing w:before="204" w:line="417" w:lineRule="auto"/>
        <w:ind w:right="211" w:firstLine="0"/>
        <w:rPr>
          <w:sz w:val="24"/>
        </w:rPr>
      </w:pPr>
      <w:r>
        <w:rPr>
          <w:sz w:val="24"/>
        </w:rPr>
        <w:t>modificare, chiudere anche provvisoriamente o sopprimere le strade, i corsi d’acqua e i cavi irrigui</w:t>
      </w:r>
      <w:r>
        <w:rPr>
          <w:spacing w:val="-57"/>
          <w:sz w:val="24"/>
        </w:rPr>
        <w:t xml:space="preserve"> </w:t>
      </w:r>
      <w:r w:rsidRPr="00DB5BD1">
        <w:rPr>
          <w:sz w:val="24"/>
        </w:rPr>
        <w:t>esistenti sul fondo</w:t>
      </w:r>
      <w:r w:rsidR="007E1105" w:rsidRPr="00DB5BD1">
        <w:rPr>
          <w:sz w:val="24"/>
        </w:rPr>
        <w:t>;</w:t>
      </w:r>
    </w:p>
    <w:p w14:paraId="6BD5E758" w14:textId="5E4894EA" w:rsidR="007E1105" w:rsidRPr="00DB5BD1" w:rsidRDefault="007E1105" w:rsidP="007E1105">
      <w:pPr>
        <w:pStyle w:val="Paragrafoelenco"/>
        <w:numPr>
          <w:ilvl w:val="0"/>
          <w:numId w:val="4"/>
        </w:numPr>
        <w:tabs>
          <w:tab w:val="left" w:pos="515"/>
        </w:tabs>
        <w:spacing w:line="418" w:lineRule="auto"/>
        <w:ind w:left="374" w:right="210" w:firstLine="0"/>
        <w:rPr>
          <w:sz w:val="24"/>
        </w:rPr>
      </w:pPr>
      <w:r w:rsidRPr="00DB5BD1">
        <w:rPr>
          <w:sz w:val="24"/>
        </w:rPr>
        <w:t>interferire o arrecare danno alle attività del rifugio</w:t>
      </w:r>
      <w:r w:rsidR="00161460" w:rsidRPr="00DB5BD1">
        <w:rPr>
          <w:sz w:val="24"/>
        </w:rPr>
        <w:t xml:space="preserve"> comunale</w:t>
      </w:r>
      <w:r w:rsidRPr="00DB5BD1">
        <w:rPr>
          <w:sz w:val="24"/>
        </w:rPr>
        <w:t xml:space="preserve"> o del Consorzio Terrieri </w:t>
      </w:r>
      <w:r w:rsidR="00161460" w:rsidRPr="00DB5BD1">
        <w:rPr>
          <w:sz w:val="24"/>
        </w:rPr>
        <w:t>Dell’Alpe</w:t>
      </w:r>
      <w:r w:rsidRPr="00DB5BD1">
        <w:rPr>
          <w:sz w:val="24"/>
        </w:rPr>
        <w:t xml:space="preserve"> </w:t>
      </w:r>
      <w:proofErr w:type="spellStart"/>
      <w:r w:rsidRPr="00DB5BD1">
        <w:rPr>
          <w:sz w:val="24"/>
        </w:rPr>
        <w:t>Seccio</w:t>
      </w:r>
      <w:proofErr w:type="spellEnd"/>
      <w:r w:rsidRPr="00DB5BD1">
        <w:rPr>
          <w:sz w:val="24"/>
        </w:rPr>
        <w:t xml:space="preserve"> nello svolgimento delle loro attività.</w:t>
      </w:r>
    </w:p>
    <w:p w14:paraId="57FC6A0C" w14:textId="4BF7E375" w:rsidR="007E7A3A" w:rsidRDefault="00BF15F0">
      <w:pPr>
        <w:pStyle w:val="Corpotesto"/>
        <w:spacing w:line="417" w:lineRule="auto"/>
        <w:ind w:right="211"/>
        <w:jc w:val="both"/>
      </w:pPr>
      <w:r>
        <w:t>Quanto previsto nel presente articolo costituisce clausola risolutiva espressa. Il Concedente non sarà</w:t>
      </w:r>
      <w:r>
        <w:rPr>
          <w:spacing w:val="-57"/>
        </w:rPr>
        <w:t xml:space="preserve"> </w:t>
      </w:r>
      <w:r>
        <w:t>obbligato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avvalersi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condizione</w:t>
      </w:r>
      <w:r>
        <w:rPr>
          <w:spacing w:val="1"/>
        </w:rPr>
        <w:t xml:space="preserve"> </w:t>
      </w:r>
      <w:r>
        <w:t>risolutiva</w:t>
      </w:r>
      <w:r>
        <w:rPr>
          <w:spacing w:val="1"/>
        </w:rPr>
        <w:t xml:space="preserve"> </w:t>
      </w:r>
      <w:r w:rsidR="0069740D">
        <w:t>e</w:t>
      </w:r>
      <w:r w:rsidR="0069740D">
        <w:rPr>
          <w:spacing w:val="1"/>
        </w:rPr>
        <w:t>, ciò nonostante,</w:t>
      </w:r>
      <w:r>
        <w:rPr>
          <w:spacing w:val="1"/>
        </w:rPr>
        <w:t xml:space="preserve"> </w:t>
      </w:r>
      <w:r>
        <w:t>permane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dell’Affittuario inadempiente per ogni conseguenza dipendente dalle violazioni contrattuali sopra</w:t>
      </w:r>
      <w:r>
        <w:rPr>
          <w:spacing w:val="1"/>
        </w:rPr>
        <w:t xml:space="preserve"> </w:t>
      </w:r>
      <w:r>
        <w:t>elencate,</w:t>
      </w:r>
      <w:r>
        <w:rPr>
          <w:spacing w:val="-2"/>
        </w:rPr>
        <w:t xml:space="preserve"> </w:t>
      </w:r>
      <w:r>
        <w:t>ivi incluso l’eventuale</w:t>
      </w:r>
      <w:r>
        <w:rPr>
          <w:spacing w:val="-1"/>
        </w:rPr>
        <w:t xml:space="preserve"> </w:t>
      </w:r>
      <w:r>
        <w:t>obbligo di ripristino</w:t>
      </w:r>
      <w:r>
        <w:rPr>
          <w:spacing w:val="-1"/>
        </w:rPr>
        <w:t xml:space="preserve"> </w:t>
      </w:r>
      <w:r>
        <w:t>del terreno.</w:t>
      </w:r>
    </w:p>
    <w:p w14:paraId="097D22A8" w14:textId="10528B77" w:rsidR="007E7A3A" w:rsidRDefault="00BF15F0">
      <w:pPr>
        <w:pStyle w:val="Corpotesto"/>
        <w:spacing w:line="417" w:lineRule="auto"/>
        <w:ind w:right="209"/>
        <w:jc w:val="both"/>
      </w:pPr>
      <w:r>
        <w:rPr>
          <w:b/>
        </w:rPr>
        <w:t>ART. 8</w:t>
      </w:r>
      <w:r>
        <w:t xml:space="preserve">) </w:t>
      </w:r>
      <w:r>
        <w:rPr>
          <w:b/>
        </w:rPr>
        <w:t>Canone</w:t>
      </w:r>
      <w:r>
        <w:t>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canone di</w:t>
      </w:r>
      <w:r>
        <w:rPr>
          <w:spacing w:val="1"/>
        </w:rPr>
        <w:t xml:space="preserve"> </w:t>
      </w:r>
      <w:r>
        <w:t>affitto annuo da corrispondersi in denaro, comunque</w:t>
      </w:r>
      <w:r>
        <w:rPr>
          <w:spacing w:val="1"/>
        </w:rPr>
        <w:t xml:space="preserve"> </w:t>
      </w:r>
      <w:r>
        <w:t>nel</w:t>
      </w:r>
      <w:r>
        <w:rPr>
          <w:spacing w:val="60"/>
        </w:rPr>
        <w:t xml:space="preserve"> </w:t>
      </w:r>
      <w:r>
        <w:t>rispetto</w:t>
      </w:r>
      <w:r>
        <w:rPr>
          <w:spacing w:val="1"/>
        </w:rPr>
        <w:t xml:space="preserve"> </w:t>
      </w:r>
      <w:r>
        <w:t xml:space="preserve">delle forme di legge, è pari ad </w:t>
      </w:r>
      <w:r w:rsidR="0069740D">
        <w:t>euro</w:t>
      </w:r>
      <w:r>
        <w:t xml:space="preserve"> xx.000,00 (euro </w:t>
      </w:r>
      <w:proofErr w:type="spellStart"/>
      <w:r>
        <w:t>xxxxxx</w:t>
      </w:r>
      <w:proofErr w:type="spellEnd"/>
      <w:r>
        <w:t>/00) totali annui. Il canone di affitto va</w:t>
      </w:r>
      <w:r>
        <w:rPr>
          <w:spacing w:val="1"/>
        </w:rPr>
        <w:t xml:space="preserve"> </w:t>
      </w:r>
      <w:r>
        <w:t>corrisposto in n. 2 rate anticipate, con scadenza improrogabile al 15 gennaio e 15 luglio di ogni</w:t>
      </w:r>
      <w:r>
        <w:rPr>
          <w:spacing w:val="1"/>
        </w:rPr>
        <w:t xml:space="preserve"> </w:t>
      </w:r>
      <w:r>
        <w:t>annata agraria di riferimento, fatte salve eventuali comunicazioni da parte del Concedente. Per</w:t>
      </w:r>
      <w:r>
        <w:rPr>
          <w:spacing w:val="1"/>
        </w:rPr>
        <w:t xml:space="preserve"> </w:t>
      </w:r>
      <w:r>
        <w:t>l’annualità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stipulazione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annuo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debitamente</w:t>
      </w:r>
      <w:r>
        <w:rPr>
          <w:spacing w:val="1"/>
        </w:rPr>
        <w:t xml:space="preserve"> </w:t>
      </w:r>
      <w:r>
        <w:t>riproporzionato e sarà versato in unica soluzione alla prima scadenza prevista. Il canone di affitto</w:t>
      </w:r>
      <w:r>
        <w:rPr>
          <w:spacing w:val="1"/>
        </w:rPr>
        <w:t xml:space="preserve"> </w:t>
      </w:r>
      <w:r>
        <w:t>verrà aggiornato</w:t>
      </w:r>
      <w:r>
        <w:rPr>
          <w:spacing w:val="1"/>
        </w:rPr>
        <w:t xml:space="preserve"> </w:t>
      </w:r>
      <w:r>
        <w:t>annualmente (nel solo caso in cui l’indice</w:t>
      </w:r>
      <w:r>
        <w:rPr>
          <w:spacing w:val="1"/>
        </w:rPr>
        <w:t xml:space="preserve"> </w:t>
      </w:r>
      <w:r>
        <w:t>di affitto sia positivo)</w:t>
      </w:r>
      <w:r>
        <w:rPr>
          <w:spacing w:val="60"/>
        </w:rPr>
        <w:t xml:space="preserve"> </w:t>
      </w:r>
      <w:r>
        <w:t>nella misura del</w:t>
      </w:r>
      <w:r>
        <w:rPr>
          <w:spacing w:val="1"/>
        </w:rPr>
        <w:t xml:space="preserve"> </w:t>
      </w:r>
      <w:r>
        <w:t>75 per cento dell'indice dei prezzi al consumo per le famiglie di operai ed impiegati, accertato</w:t>
      </w:r>
      <w:r>
        <w:rPr>
          <w:spacing w:val="1"/>
        </w:rPr>
        <w:t xml:space="preserve"> </w:t>
      </w:r>
      <w:r>
        <w:t>dall'ISTAT. Per tutta la durata del rapporto l’aggiornamento sarà automatico senza necessità di</w:t>
      </w:r>
      <w:r>
        <w:rPr>
          <w:spacing w:val="1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alcuna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 del Concedente</w:t>
      </w:r>
      <w:r>
        <w:rPr>
          <w:spacing w:val="-2"/>
        </w:rPr>
        <w:t xml:space="preserve"> </w:t>
      </w:r>
      <w:r>
        <w:t>salvo comunicazione della</w:t>
      </w:r>
      <w:r>
        <w:rPr>
          <w:spacing w:val="-1"/>
        </w:rPr>
        <w:t xml:space="preserve"> </w:t>
      </w:r>
      <w:r>
        <w:t>misura dello</w:t>
      </w:r>
      <w:r>
        <w:rPr>
          <w:spacing w:val="-1"/>
        </w:rPr>
        <w:t xml:space="preserve"> </w:t>
      </w:r>
      <w:r>
        <w:t>stesso.</w:t>
      </w:r>
    </w:p>
    <w:p w14:paraId="20A747C6" w14:textId="77777777" w:rsidR="007E7A3A" w:rsidRDefault="00BF15F0">
      <w:pPr>
        <w:spacing w:line="417" w:lineRule="auto"/>
        <w:ind w:left="372" w:right="215"/>
        <w:jc w:val="both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9)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Deposito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cauzionale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polizza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Responsabilità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Civile.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garanzia</w:t>
      </w:r>
      <w:r>
        <w:rPr>
          <w:spacing w:val="1"/>
          <w:sz w:val="24"/>
        </w:rPr>
        <w:t xml:space="preserve"> </w:t>
      </w:r>
      <w:r>
        <w:rPr>
          <w:sz w:val="24"/>
        </w:rPr>
        <w:t>degli</w:t>
      </w:r>
      <w:r>
        <w:rPr>
          <w:spacing w:val="60"/>
          <w:sz w:val="24"/>
        </w:rPr>
        <w:t xml:space="preserve"> </w:t>
      </w:r>
      <w:r>
        <w:rPr>
          <w:sz w:val="24"/>
        </w:rPr>
        <w:t>esatti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puntuali</w:t>
      </w:r>
      <w:r>
        <w:rPr>
          <w:spacing w:val="-1"/>
          <w:sz w:val="24"/>
        </w:rPr>
        <w:t xml:space="preserve"> </w:t>
      </w:r>
      <w:r>
        <w:rPr>
          <w:sz w:val="24"/>
        </w:rPr>
        <w:t>obblighi assunti,</w:t>
      </w:r>
      <w:r>
        <w:rPr>
          <w:spacing w:val="-2"/>
          <w:sz w:val="24"/>
        </w:rPr>
        <w:t xml:space="preserve"> </w:t>
      </w:r>
      <w:r>
        <w:rPr>
          <w:sz w:val="24"/>
        </w:rPr>
        <w:t>l’Affittuario ha</w:t>
      </w:r>
      <w:r>
        <w:rPr>
          <w:spacing w:val="-1"/>
          <w:sz w:val="24"/>
        </w:rPr>
        <w:t xml:space="preserve"> </w:t>
      </w:r>
      <w:r>
        <w:rPr>
          <w:sz w:val="24"/>
        </w:rPr>
        <w:t>prestato:</w:t>
      </w:r>
    </w:p>
    <w:p w14:paraId="4C792802" w14:textId="2C924F86" w:rsidR="007E7A3A" w:rsidRDefault="00BF15F0">
      <w:pPr>
        <w:pStyle w:val="Paragrafoelenco"/>
        <w:numPr>
          <w:ilvl w:val="0"/>
          <w:numId w:val="3"/>
        </w:numPr>
        <w:tabs>
          <w:tab w:val="left" w:pos="801"/>
        </w:tabs>
        <w:spacing w:line="277" w:lineRule="exact"/>
        <w:ind w:hanging="359"/>
        <w:rPr>
          <w:sz w:val="24"/>
        </w:rPr>
      </w:pPr>
      <w:r>
        <w:rPr>
          <w:sz w:val="24"/>
        </w:rPr>
        <w:t>un</w:t>
      </w:r>
      <w:r>
        <w:rPr>
          <w:spacing w:val="59"/>
          <w:sz w:val="24"/>
        </w:rPr>
        <w:t xml:space="preserve"> </w:t>
      </w:r>
      <w:r w:rsidR="0069740D">
        <w:rPr>
          <w:sz w:val="24"/>
        </w:rPr>
        <w:t>deposito cauzionale</w:t>
      </w:r>
      <w:r>
        <w:rPr>
          <w:spacing w:val="3"/>
          <w:sz w:val="24"/>
        </w:rPr>
        <w:t xml:space="preserve"> </w:t>
      </w:r>
      <w:r>
        <w:rPr>
          <w:sz w:val="24"/>
        </w:rPr>
        <w:t>infruttifero</w:t>
      </w:r>
      <w:r>
        <w:rPr>
          <w:spacing w:val="58"/>
          <w:sz w:val="24"/>
        </w:rPr>
        <w:t xml:space="preserve"> </w:t>
      </w:r>
      <w:r>
        <w:rPr>
          <w:sz w:val="24"/>
        </w:rPr>
        <w:t>equivalente</w:t>
      </w:r>
      <w:r>
        <w:rPr>
          <w:spacing w:val="61"/>
          <w:sz w:val="24"/>
        </w:rPr>
        <w:t xml:space="preserve"> </w:t>
      </w:r>
      <w:r>
        <w:rPr>
          <w:sz w:val="24"/>
        </w:rPr>
        <w:t>al</w:t>
      </w:r>
      <w:r>
        <w:rPr>
          <w:spacing w:val="59"/>
          <w:sz w:val="24"/>
        </w:rPr>
        <w:t xml:space="preserve"> </w:t>
      </w:r>
      <w:r>
        <w:rPr>
          <w:sz w:val="24"/>
        </w:rPr>
        <w:t>canone</w:t>
      </w:r>
      <w:r>
        <w:rPr>
          <w:spacing w:val="58"/>
          <w:sz w:val="24"/>
        </w:rPr>
        <w:t xml:space="preserve"> </w:t>
      </w:r>
      <w:r>
        <w:rPr>
          <w:sz w:val="24"/>
        </w:rPr>
        <w:t>di</w:t>
      </w:r>
      <w:r>
        <w:rPr>
          <w:spacing w:val="59"/>
          <w:sz w:val="24"/>
        </w:rPr>
        <w:t xml:space="preserve"> </w:t>
      </w:r>
      <w:r w:rsidR="0069740D">
        <w:rPr>
          <w:sz w:val="24"/>
        </w:rPr>
        <w:t>una annata</w:t>
      </w:r>
      <w:r>
        <w:rPr>
          <w:spacing w:val="58"/>
          <w:sz w:val="24"/>
        </w:rPr>
        <w:t xml:space="preserve"> </w:t>
      </w:r>
      <w:r>
        <w:rPr>
          <w:sz w:val="24"/>
        </w:rPr>
        <w:t>agraria,</w:t>
      </w:r>
      <w:r>
        <w:rPr>
          <w:spacing w:val="61"/>
          <w:sz w:val="24"/>
        </w:rPr>
        <w:t xml:space="preserve"> </w:t>
      </w:r>
      <w:r>
        <w:rPr>
          <w:sz w:val="24"/>
        </w:rPr>
        <w:t>ovvero</w:t>
      </w:r>
      <w:r>
        <w:rPr>
          <w:spacing w:val="61"/>
          <w:sz w:val="24"/>
        </w:rPr>
        <w:t xml:space="preserve"> </w:t>
      </w:r>
      <w:r>
        <w:rPr>
          <w:sz w:val="24"/>
        </w:rPr>
        <w:t>€</w:t>
      </w:r>
    </w:p>
    <w:p w14:paraId="67DA4924" w14:textId="48FA56F2" w:rsidR="007E7A3A" w:rsidRDefault="00BF15F0" w:rsidP="001E58B6">
      <w:pPr>
        <w:pStyle w:val="Corpotesto"/>
        <w:spacing w:before="201" w:line="417" w:lineRule="auto"/>
        <w:ind w:left="800" w:right="208"/>
        <w:jc w:val="both"/>
        <w:rPr>
          <w:sz w:val="16"/>
        </w:rPr>
      </w:pPr>
      <w:r>
        <w:t>xx.000,00</w:t>
      </w:r>
      <w:r>
        <w:rPr>
          <w:spacing w:val="1"/>
        </w:rPr>
        <w:t xml:space="preserve"> </w:t>
      </w:r>
      <w:r>
        <w:t>(euro</w:t>
      </w:r>
      <w:r>
        <w:rPr>
          <w:spacing w:val="1"/>
        </w:rPr>
        <w:t xml:space="preserve"> </w:t>
      </w:r>
      <w:proofErr w:type="spellStart"/>
      <w:r>
        <w:t>xxxx</w:t>
      </w:r>
      <w:proofErr w:type="spellEnd"/>
      <w:r>
        <w:t>/00),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fidejussione</w:t>
      </w:r>
      <w:r>
        <w:rPr>
          <w:spacing w:val="1"/>
        </w:rPr>
        <w:t xml:space="preserve"> </w:t>
      </w:r>
      <w:r>
        <w:t>bancaria/assicurativa,</w:t>
      </w:r>
      <w:r>
        <w:rPr>
          <w:spacing w:val="1"/>
        </w:rPr>
        <w:t xml:space="preserve"> </w:t>
      </w:r>
      <w:r>
        <w:t>emessa</w:t>
      </w:r>
      <w:r>
        <w:rPr>
          <w:spacing w:val="1"/>
        </w:rPr>
        <w:t xml:space="preserve"> </w:t>
      </w:r>
      <w:r>
        <w:t>dalla</w:t>
      </w:r>
      <w:r>
        <w:rPr>
          <w:spacing w:val="1"/>
        </w:rPr>
        <w:t xml:space="preserve"> </w:t>
      </w:r>
      <w:proofErr w:type="spellStart"/>
      <w:r>
        <w:lastRenderedPageBreak/>
        <w:t>xxxxxxxxxxxxx</w:t>
      </w:r>
      <w:proofErr w:type="spellEnd"/>
      <w:r>
        <w:t>,</w:t>
      </w:r>
      <w:r>
        <w:rPr>
          <w:spacing w:val="12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operatività</w:t>
      </w:r>
      <w:r>
        <w:rPr>
          <w:spacing w:val="12"/>
        </w:rPr>
        <w:t xml:space="preserve"> </w:t>
      </w:r>
      <w:r>
        <w:t>entro</w:t>
      </w:r>
      <w:r>
        <w:rPr>
          <w:spacing w:val="12"/>
        </w:rPr>
        <w:t xml:space="preserve"> </w:t>
      </w:r>
      <w:r>
        <w:t>15</w:t>
      </w:r>
      <w:r>
        <w:rPr>
          <w:spacing w:val="15"/>
        </w:rPr>
        <w:t xml:space="preserve"> </w:t>
      </w:r>
      <w:r>
        <w:t>giorni</w:t>
      </w:r>
      <w:r>
        <w:rPr>
          <w:spacing w:val="10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semplice</w:t>
      </w:r>
      <w:r>
        <w:rPr>
          <w:spacing w:val="12"/>
        </w:rPr>
        <w:t xml:space="preserve"> </w:t>
      </w:r>
      <w:r>
        <w:t>richiesta</w:t>
      </w:r>
      <w:r>
        <w:rPr>
          <w:spacing w:val="12"/>
        </w:rPr>
        <w:t xml:space="preserve"> </w:t>
      </w:r>
      <w:r>
        <w:t>scritta</w:t>
      </w:r>
      <w:r>
        <w:rPr>
          <w:spacing w:val="12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Concedente,</w:t>
      </w:r>
      <w:r>
        <w:rPr>
          <w:spacing w:val="13"/>
        </w:rPr>
        <w:t xml:space="preserve"> </w:t>
      </w:r>
      <w:r>
        <w:t>di</w:t>
      </w:r>
    </w:p>
    <w:p w14:paraId="3C34D9CC" w14:textId="77777777" w:rsidR="007E7A3A" w:rsidRDefault="00BF15F0">
      <w:pPr>
        <w:pStyle w:val="Corpotesto"/>
        <w:spacing w:before="90" w:line="417" w:lineRule="auto"/>
        <w:ind w:left="800" w:right="210"/>
        <w:jc w:val="both"/>
      </w:pPr>
      <w:r>
        <w:t>durata pari alla durata dell’affittanza agraria, con espressa rinuncia al beneficio della preventiva</w:t>
      </w:r>
      <w:r>
        <w:rPr>
          <w:spacing w:val="-57"/>
        </w:rPr>
        <w:t xml:space="preserve"> </w:t>
      </w:r>
      <w:r>
        <w:t>escussione del debitore principale e con rinuncia altresì alle eccezioni di cui all’art. 1945 del</w:t>
      </w:r>
      <w:r>
        <w:rPr>
          <w:spacing w:val="1"/>
        </w:rPr>
        <w:t xml:space="preserve"> </w:t>
      </w:r>
      <w:proofErr w:type="gramStart"/>
      <w:r>
        <w:t>Codice Civile</w:t>
      </w:r>
      <w:proofErr w:type="gramEnd"/>
      <w:r>
        <w:t>. La cauzione sarà restituita al termine del contratto, su richiesta dell’Affittuario,</w:t>
      </w:r>
      <w:r>
        <w:rPr>
          <w:spacing w:val="1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15 giorni,</w:t>
      </w:r>
      <w:r>
        <w:rPr>
          <w:spacing w:val="-1"/>
        </w:rPr>
        <w:t xml:space="preserve"> </w:t>
      </w:r>
      <w:r>
        <w:t>dopo aver accertato</w:t>
      </w:r>
      <w:r>
        <w:rPr>
          <w:spacing w:val="-1"/>
        </w:rPr>
        <w:t xml:space="preserve"> </w:t>
      </w:r>
      <w:r>
        <w:t>l’adempimento degli obblighi</w:t>
      </w:r>
      <w:r>
        <w:rPr>
          <w:spacing w:val="-1"/>
        </w:rPr>
        <w:t xml:space="preserve"> </w:t>
      </w:r>
      <w:r>
        <w:t>da parte</w:t>
      </w:r>
      <w:r>
        <w:rPr>
          <w:spacing w:val="-1"/>
        </w:rPr>
        <w:t xml:space="preserve"> </w:t>
      </w:r>
      <w:r>
        <w:t>del medesimo;</w:t>
      </w:r>
    </w:p>
    <w:p w14:paraId="52943A47" w14:textId="77777777" w:rsidR="007E7A3A" w:rsidRDefault="00BF15F0">
      <w:pPr>
        <w:pStyle w:val="Paragrafoelenco"/>
        <w:numPr>
          <w:ilvl w:val="0"/>
          <w:numId w:val="3"/>
        </w:numPr>
        <w:tabs>
          <w:tab w:val="left" w:pos="800"/>
          <w:tab w:val="left" w:pos="801"/>
        </w:tabs>
        <w:spacing w:line="276" w:lineRule="exact"/>
        <w:ind w:hanging="359"/>
        <w:jc w:val="left"/>
        <w:rPr>
          <w:sz w:val="24"/>
        </w:rPr>
      </w:pPr>
      <w:r>
        <w:rPr>
          <w:sz w:val="24"/>
        </w:rPr>
        <w:t>idonea</w:t>
      </w:r>
      <w:r>
        <w:rPr>
          <w:spacing w:val="23"/>
          <w:sz w:val="24"/>
        </w:rPr>
        <w:t xml:space="preserve"> </w:t>
      </w:r>
      <w:r>
        <w:rPr>
          <w:sz w:val="24"/>
        </w:rPr>
        <w:t>polizza</w:t>
      </w:r>
      <w:r>
        <w:rPr>
          <w:spacing w:val="27"/>
          <w:sz w:val="24"/>
        </w:rPr>
        <w:t xml:space="preserve"> </w:t>
      </w:r>
      <w:r>
        <w:rPr>
          <w:sz w:val="24"/>
        </w:rPr>
        <w:t>assicurativa</w:t>
      </w:r>
      <w:r>
        <w:rPr>
          <w:spacing w:val="23"/>
          <w:sz w:val="24"/>
        </w:rPr>
        <w:t xml:space="preserve"> </w:t>
      </w:r>
      <w:r>
        <w:rPr>
          <w:sz w:val="24"/>
        </w:rPr>
        <w:t>con</w:t>
      </w:r>
      <w:r>
        <w:rPr>
          <w:spacing w:val="27"/>
          <w:sz w:val="24"/>
        </w:rPr>
        <w:t xml:space="preserve"> </w:t>
      </w:r>
      <w:r>
        <w:rPr>
          <w:sz w:val="24"/>
        </w:rPr>
        <w:t>effetti</w:t>
      </w:r>
      <w:r>
        <w:rPr>
          <w:spacing w:val="25"/>
          <w:sz w:val="24"/>
        </w:rPr>
        <w:t xml:space="preserve"> </w:t>
      </w:r>
      <w:r>
        <w:rPr>
          <w:sz w:val="24"/>
        </w:rPr>
        <w:t>dalla</w:t>
      </w:r>
      <w:r>
        <w:rPr>
          <w:spacing w:val="25"/>
          <w:sz w:val="24"/>
        </w:rPr>
        <w:t xml:space="preserve"> </w:t>
      </w:r>
      <w:r>
        <w:rPr>
          <w:sz w:val="24"/>
        </w:rPr>
        <w:t>data</w:t>
      </w:r>
      <w:r>
        <w:rPr>
          <w:spacing w:val="29"/>
          <w:sz w:val="24"/>
        </w:rPr>
        <w:t xml:space="preserve"> </w:t>
      </w:r>
      <w:r>
        <w:rPr>
          <w:sz w:val="24"/>
        </w:rPr>
        <w:t>della</w:t>
      </w:r>
      <w:r>
        <w:rPr>
          <w:spacing w:val="23"/>
          <w:sz w:val="24"/>
        </w:rPr>
        <w:t xml:space="preserve"> </w:t>
      </w:r>
      <w:r>
        <w:rPr>
          <w:sz w:val="24"/>
        </w:rPr>
        <w:t>sottoscrizione</w:t>
      </w:r>
      <w:r>
        <w:rPr>
          <w:spacing w:val="32"/>
          <w:sz w:val="24"/>
        </w:rPr>
        <w:t xml:space="preserve"> </w:t>
      </w:r>
      <w:r>
        <w:rPr>
          <w:sz w:val="24"/>
        </w:rPr>
        <w:t>del</w:t>
      </w:r>
      <w:r>
        <w:rPr>
          <w:spacing w:val="27"/>
          <w:sz w:val="24"/>
        </w:rPr>
        <w:t xml:space="preserve"> </w:t>
      </w:r>
      <w:r>
        <w:rPr>
          <w:sz w:val="24"/>
        </w:rPr>
        <w:t>presente</w:t>
      </w:r>
      <w:r>
        <w:rPr>
          <w:spacing w:val="27"/>
          <w:sz w:val="24"/>
        </w:rPr>
        <w:t xml:space="preserve"> </w:t>
      </w:r>
      <w:r>
        <w:rPr>
          <w:sz w:val="24"/>
        </w:rPr>
        <w:t>contratto,</w:t>
      </w:r>
      <w:r>
        <w:rPr>
          <w:spacing w:val="27"/>
          <w:sz w:val="24"/>
        </w:rPr>
        <w:t xml:space="preserve"> </w:t>
      </w:r>
      <w:r>
        <w:rPr>
          <w:sz w:val="24"/>
        </w:rPr>
        <w:t>a</w:t>
      </w:r>
    </w:p>
    <w:p w14:paraId="1B8CA776" w14:textId="77777777" w:rsidR="007E7A3A" w:rsidRDefault="00BF15F0">
      <w:pPr>
        <w:pStyle w:val="Corpotesto"/>
        <w:spacing w:before="203" w:line="417" w:lineRule="auto"/>
        <w:ind w:left="800"/>
      </w:pPr>
      <w:r>
        <w:t>garanzia</w:t>
      </w:r>
      <w:r>
        <w:rPr>
          <w:spacing w:val="31"/>
        </w:rPr>
        <w:t xml:space="preserve"> </w:t>
      </w:r>
      <w:r>
        <w:t>dei</w:t>
      </w:r>
      <w:r>
        <w:rPr>
          <w:spacing w:val="36"/>
        </w:rPr>
        <w:t xml:space="preserve"> </w:t>
      </w:r>
      <w:r>
        <w:t>danni</w:t>
      </w:r>
      <w:r>
        <w:rPr>
          <w:spacing w:val="33"/>
        </w:rPr>
        <w:t xml:space="preserve"> </w:t>
      </w:r>
      <w:r>
        <w:t>all’immobile</w:t>
      </w:r>
      <w:r>
        <w:rPr>
          <w:spacing w:val="31"/>
        </w:rPr>
        <w:t xml:space="preserve"> </w:t>
      </w:r>
      <w:r>
        <w:t>di</w:t>
      </w:r>
      <w:r>
        <w:rPr>
          <w:spacing w:val="33"/>
        </w:rPr>
        <w:t xml:space="preserve"> </w:t>
      </w:r>
      <w:r>
        <w:t>qualsiasi</w:t>
      </w:r>
      <w:r>
        <w:rPr>
          <w:spacing w:val="33"/>
        </w:rPr>
        <w:t xml:space="preserve"> </w:t>
      </w:r>
      <w:r>
        <w:t>natura</w:t>
      </w:r>
      <w:r>
        <w:rPr>
          <w:spacing w:val="36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dei</w:t>
      </w:r>
      <w:r>
        <w:rPr>
          <w:spacing w:val="32"/>
        </w:rPr>
        <w:t xml:space="preserve"> </w:t>
      </w:r>
      <w:r>
        <w:t>danni</w:t>
      </w:r>
      <w:r>
        <w:rPr>
          <w:spacing w:val="33"/>
        </w:rPr>
        <w:t xml:space="preserve"> </w:t>
      </w:r>
      <w:r>
        <w:t>arrecati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terzi</w:t>
      </w:r>
      <w:r>
        <w:rPr>
          <w:spacing w:val="32"/>
        </w:rPr>
        <w:t xml:space="preserve"> </w:t>
      </w:r>
      <w:r>
        <w:t>derivati</w:t>
      </w:r>
      <w:r>
        <w:rPr>
          <w:spacing w:val="34"/>
        </w:rPr>
        <w:t xml:space="preserve"> </w:t>
      </w:r>
      <w:r>
        <w:t>dalla</w:t>
      </w:r>
      <w:r>
        <w:rPr>
          <w:spacing w:val="-57"/>
        </w:rPr>
        <w:t xml:space="preserve"> </w:t>
      </w:r>
      <w:r>
        <w:t>gestione</w:t>
      </w:r>
      <w:r>
        <w:rPr>
          <w:spacing w:val="-2"/>
        </w:rPr>
        <w:t xml:space="preserve"> </w:t>
      </w:r>
      <w:r>
        <w:t>dell’immobile,</w:t>
      </w:r>
      <w:r>
        <w:rPr>
          <w:spacing w:val="-1"/>
        </w:rPr>
        <w:t xml:space="preserve"> </w:t>
      </w:r>
      <w:r>
        <w:t>dall’attività</w:t>
      </w:r>
      <w:r>
        <w:rPr>
          <w:spacing w:val="-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svolta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dalla</w:t>
      </w:r>
      <w:r>
        <w:rPr>
          <w:spacing w:val="-2"/>
        </w:rPr>
        <w:t xml:space="preserve"> </w:t>
      </w:r>
      <w:r>
        <w:t>manutenzione a</w:t>
      </w:r>
      <w:r>
        <w:rPr>
          <w:spacing w:val="-2"/>
        </w:rPr>
        <w:t xml:space="preserve"> </w:t>
      </w:r>
      <w:r>
        <w:t>carico</w:t>
      </w:r>
      <w:r>
        <w:rPr>
          <w:spacing w:val="2"/>
        </w:rPr>
        <w:t xml:space="preserve"> </w:t>
      </w:r>
      <w:r>
        <w:t>dell’Affittuario.</w:t>
      </w:r>
    </w:p>
    <w:p w14:paraId="7E012265" w14:textId="77777777" w:rsidR="007E7A3A" w:rsidRDefault="00BF15F0">
      <w:pPr>
        <w:pStyle w:val="Corpotesto"/>
        <w:spacing w:line="417" w:lineRule="auto"/>
      </w:pPr>
      <w:r>
        <w:t>In</w:t>
      </w:r>
      <w:r>
        <w:rPr>
          <w:spacing w:val="24"/>
        </w:rPr>
        <w:t xml:space="preserve"> </w:t>
      </w:r>
      <w:r>
        <w:t>caso</w:t>
      </w:r>
      <w:r>
        <w:rPr>
          <w:spacing w:val="25"/>
        </w:rPr>
        <w:t xml:space="preserve"> </w:t>
      </w:r>
      <w:r>
        <w:t>di</w:t>
      </w:r>
      <w:r>
        <w:rPr>
          <w:spacing w:val="25"/>
        </w:rPr>
        <w:t xml:space="preserve"> </w:t>
      </w:r>
      <w:r>
        <w:t>mancata</w:t>
      </w:r>
      <w:r>
        <w:rPr>
          <w:spacing w:val="23"/>
        </w:rPr>
        <w:t xml:space="preserve"> </w:t>
      </w:r>
      <w:r>
        <w:t>ricostituzione</w:t>
      </w:r>
      <w:r>
        <w:rPr>
          <w:spacing w:val="24"/>
        </w:rPr>
        <w:t xml:space="preserve"> </w:t>
      </w:r>
      <w:r>
        <w:t>della</w:t>
      </w:r>
      <w:r>
        <w:rPr>
          <w:spacing w:val="24"/>
        </w:rPr>
        <w:t xml:space="preserve"> </w:t>
      </w:r>
      <w:r>
        <w:t>cauzione</w:t>
      </w:r>
      <w:r>
        <w:rPr>
          <w:spacing w:val="25"/>
        </w:rPr>
        <w:t xml:space="preserve"> </w:t>
      </w:r>
      <w:r>
        <w:t>entro</w:t>
      </w:r>
      <w:r>
        <w:rPr>
          <w:spacing w:val="23"/>
        </w:rPr>
        <w:t xml:space="preserve"> </w:t>
      </w:r>
      <w:r>
        <w:t>30</w:t>
      </w:r>
      <w:r>
        <w:rPr>
          <w:spacing w:val="25"/>
        </w:rPr>
        <w:t xml:space="preserve"> </w:t>
      </w:r>
      <w:r>
        <w:t>giorni</w:t>
      </w:r>
      <w:r>
        <w:rPr>
          <w:spacing w:val="25"/>
        </w:rPr>
        <w:t xml:space="preserve"> </w:t>
      </w:r>
      <w:r>
        <w:t>dalla</w:t>
      </w:r>
      <w:r>
        <w:rPr>
          <w:spacing w:val="24"/>
        </w:rPr>
        <w:t xml:space="preserve"> </w:t>
      </w:r>
      <w:r>
        <w:t>richiesta</w:t>
      </w:r>
      <w:r>
        <w:rPr>
          <w:spacing w:val="25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Concedente,</w:t>
      </w:r>
      <w:r>
        <w:rPr>
          <w:spacing w:val="25"/>
        </w:rPr>
        <w:t xml:space="preserve"> </w:t>
      </w:r>
      <w:r>
        <w:t>il</w:t>
      </w:r>
      <w:r>
        <w:rPr>
          <w:spacing w:val="-57"/>
        </w:rPr>
        <w:t xml:space="preserve"> </w:t>
      </w:r>
      <w:r>
        <w:t>presente contratto verrà</w:t>
      </w:r>
      <w:r>
        <w:rPr>
          <w:spacing w:val="-2"/>
        </w:rPr>
        <w:t xml:space="preserve"> </w:t>
      </w:r>
      <w:r>
        <w:t>risolto di diritto</w:t>
      </w:r>
      <w:r>
        <w:rPr>
          <w:spacing w:val="-3"/>
        </w:rPr>
        <w:t xml:space="preserve"> </w:t>
      </w:r>
      <w:r>
        <w:t>in qualsiasi momento dell’anno.</w:t>
      </w:r>
    </w:p>
    <w:p w14:paraId="0C91764E" w14:textId="77777777" w:rsidR="007E7A3A" w:rsidRDefault="00BF15F0">
      <w:pPr>
        <w:spacing w:line="276" w:lineRule="exact"/>
        <w:ind w:left="372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10)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Risoluzione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recesso. </w:t>
      </w:r>
      <w:r>
        <w:rPr>
          <w:sz w:val="24"/>
        </w:rPr>
        <w:t>Costituiscono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risoluzione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contratto:</w:t>
      </w:r>
    </w:p>
    <w:p w14:paraId="43743A52" w14:textId="77777777" w:rsidR="007E7A3A" w:rsidRDefault="00BF15F0">
      <w:pPr>
        <w:pStyle w:val="Paragrafoelenco"/>
        <w:numPr>
          <w:ilvl w:val="0"/>
          <w:numId w:val="2"/>
        </w:numPr>
        <w:tabs>
          <w:tab w:val="left" w:pos="801"/>
        </w:tabs>
        <w:spacing w:before="202" w:line="417" w:lineRule="auto"/>
        <w:ind w:right="212"/>
        <w:rPr>
          <w:sz w:val="24"/>
        </w:rPr>
      </w:pPr>
      <w:r>
        <w:rPr>
          <w:sz w:val="24"/>
        </w:rPr>
        <w:t>il</w:t>
      </w:r>
      <w:r>
        <w:rPr>
          <w:spacing w:val="21"/>
          <w:sz w:val="24"/>
        </w:rPr>
        <w:t xml:space="preserve"> </w:t>
      </w:r>
      <w:r>
        <w:rPr>
          <w:sz w:val="24"/>
        </w:rPr>
        <w:t>grave</w:t>
      </w:r>
      <w:r>
        <w:rPr>
          <w:spacing w:val="20"/>
          <w:sz w:val="24"/>
        </w:rPr>
        <w:t xml:space="preserve"> </w:t>
      </w:r>
      <w:r>
        <w:rPr>
          <w:sz w:val="24"/>
        </w:rPr>
        <w:t>inadempimento</w:t>
      </w:r>
      <w:r>
        <w:rPr>
          <w:spacing w:val="22"/>
          <w:sz w:val="24"/>
        </w:rPr>
        <w:t xml:space="preserve"> </w:t>
      </w:r>
      <w:r>
        <w:rPr>
          <w:sz w:val="24"/>
        </w:rPr>
        <w:t>di</w:t>
      </w:r>
      <w:r>
        <w:rPr>
          <w:spacing w:val="21"/>
          <w:sz w:val="24"/>
        </w:rPr>
        <w:t xml:space="preserve"> </w:t>
      </w:r>
      <w:r>
        <w:rPr>
          <w:sz w:val="24"/>
        </w:rPr>
        <w:t>obbligazioni</w:t>
      </w:r>
      <w:r>
        <w:rPr>
          <w:spacing w:val="21"/>
          <w:sz w:val="24"/>
        </w:rPr>
        <w:t xml:space="preserve"> </w:t>
      </w:r>
      <w:r>
        <w:rPr>
          <w:sz w:val="24"/>
        </w:rPr>
        <w:t>derivanti</w:t>
      </w:r>
      <w:r>
        <w:rPr>
          <w:spacing w:val="23"/>
          <w:sz w:val="24"/>
        </w:rPr>
        <w:t xml:space="preserve"> </w:t>
      </w:r>
      <w:r>
        <w:rPr>
          <w:sz w:val="24"/>
        </w:rPr>
        <w:t>dal</w:t>
      </w:r>
      <w:r>
        <w:rPr>
          <w:spacing w:val="22"/>
          <w:sz w:val="24"/>
        </w:rPr>
        <w:t xml:space="preserve"> </w:t>
      </w:r>
      <w:r>
        <w:rPr>
          <w:sz w:val="24"/>
        </w:rPr>
        <w:t>presente</w:t>
      </w:r>
      <w:r>
        <w:rPr>
          <w:spacing w:val="22"/>
          <w:sz w:val="24"/>
        </w:rPr>
        <w:t xml:space="preserve"> </w:t>
      </w:r>
      <w:r>
        <w:rPr>
          <w:sz w:val="24"/>
        </w:rPr>
        <w:t>contratto</w:t>
      </w:r>
      <w:r>
        <w:rPr>
          <w:spacing w:val="22"/>
          <w:sz w:val="24"/>
        </w:rPr>
        <w:t xml:space="preserve"> </w:t>
      </w:r>
      <w:r>
        <w:rPr>
          <w:sz w:val="24"/>
        </w:rPr>
        <w:t>e</w:t>
      </w:r>
      <w:r>
        <w:rPr>
          <w:spacing w:val="21"/>
          <w:sz w:val="24"/>
        </w:rPr>
        <w:t xml:space="preserve"> </w:t>
      </w:r>
      <w:r>
        <w:rPr>
          <w:sz w:val="24"/>
        </w:rPr>
        <w:t>l’inosservanza</w:t>
      </w:r>
      <w:r>
        <w:rPr>
          <w:spacing w:val="19"/>
          <w:sz w:val="24"/>
        </w:rPr>
        <w:t xml:space="preserve"> </w:t>
      </w:r>
      <w:r>
        <w:rPr>
          <w:sz w:val="24"/>
        </w:rPr>
        <w:t>delle</w:t>
      </w:r>
      <w:r>
        <w:rPr>
          <w:spacing w:val="-57"/>
          <w:sz w:val="24"/>
        </w:rPr>
        <w:t xml:space="preserve"> </w:t>
      </w:r>
      <w:r>
        <w:rPr>
          <w:sz w:val="24"/>
        </w:rPr>
        <w:t>prescrizioni</w:t>
      </w:r>
      <w:r>
        <w:rPr>
          <w:spacing w:val="-1"/>
          <w:sz w:val="24"/>
        </w:rPr>
        <w:t xml:space="preserve"> </w:t>
      </w:r>
      <w:r>
        <w:rPr>
          <w:sz w:val="24"/>
        </w:rPr>
        <w:t>per l’utilizzazione del bene;</w:t>
      </w:r>
    </w:p>
    <w:p w14:paraId="5CEE272A" w14:textId="77777777" w:rsidR="007E7A3A" w:rsidRDefault="00BF15F0">
      <w:pPr>
        <w:pStyle w:val="Paragrafoelenco"/>
        <w:numPr>
          <w:ilvl w:val="0"/>
          <w:numId w:val="2"/>
        </w:numPr>
        <w:tabs>
          <w:tab w:val="left" w:pos="801"/>
        </w:tabs>
        <w:spacing w:line="417" w:lineRule="auto"/>
        <w:ind w:right="213"/>
        <w:rPr>
          <w:sz w:val="24"/>
        </w:rPr>
      </w:pPr>
      <w:r>
        <w:rPr>
          <w:sz w:val="24"/>
        </w:rPr>
        <w:t>l’insorgere</w:t>
      </w:r>
      <w:r>
        <w:rPr>
          <w:spacing w:val="16"/>
          <w:sz w:val="24"/>
        </w:rPr>
        <w:t xml:space="preserve"> </w:t>
      </w:r>
      <w:r>
        <w:rPr>
          <w:sz w:val="24"/>
        </w:rPr>
        <w:t>di</w:t>
      </w:r>
      <w:r>
        <w:rPr>
          <w:spacing w:val="19"/>
          <w:sz w:val="24"/>
        </w:rPr>
        <w:t xml:space="preserve"> </w:t>
      </w:r>
      <w:r>
        <w:rPr>
          <w:sz w:val="24"/>
        </w:rPr>
        <w:t>cause</w:t>
      </w:r>
      <w:r>
        <w:rPr>
          <w:spacing w:val="17"/>
          <w:sz w:val="24"/>
        </w:rPr>
        <w:t xml:space="preserve"> </w:t>
      </w:r>
      <w:r>
        <w:rPr>
          <w:sz w:val="24"/>
        </w:rPr>
        <w:t>che</w:t>
      </w:r>
      <w:r>
        <w:rPr>
          <w:spacing w:val="18"/>
          <w:sz w:val="24"/>
        </w:rPr>
        <w:t xml:space="preserve"> </w:t>
      </w:r>
      <w:r>
        <w:rPr>
          <w:sz w:val="24"/>
        </w:rPr>
        <w:t>determinano</w:t>
      </w:r>
      <w:r>
        <w:rPr>
          <w:spacing w:val="18"/>
          <w:sz w:val="24"/>
        </w:rPr>
        <w:t xml:space="preserve"> </w:t>
      </w:r>
      <w:r>
        <w:rPr>
          <w:sz w:val="24"/>
        </w:rPr>
        <w:t>per</w:t>
      </w:r>
      <w:r>
        <w:rPr>
          <w:spacing w:val="17"/>
          <w:sz w:val="24"/>
        </w:rPr>
        <w:t xml:space="preserve"> </w:t>
      </w:r>
      <w:r>
        <w:rPr>
          <w:sz w:val="24"/>
        </w:rPr>
        <w:t>l’Affittuario,</w:t>
      </w:r>
      <w:r>
        <w:rPr>
          <w:spacing w:val="17"/>
          <w:sz w:val="24"/>
        </w:rPr>
        <w:t xml:space="preserve"> </w:t>
      </w:r>
      <w:r>
        <w:rPr>
          <w:sz w:val="24"/>
        </w:rPr>
        <w:t>ai</w:t>
      </w:r>
      <w:r>
        <w:rPr>
          <w:spacing w:val="18"/>
          <w:sz w:val="24"/>
        </w:rPr>
        <w:t xml:space="preserve"> </w:t>
      </w:r>
      <w:r>
        <w:rPr>
          <w:sz w:val="24"/>
        </w:rPr>
        <w:t>sensi</w:t>
      </w:r>
      <w:r>
        <w:rPr>
          <w:spacing w:val="18"/>
          <w:sz w:val="24"/>
        </w:rPr>
        <w:t xml:space="preserve"> </w:t>
      </w:r>
      <w:r>
        <w:rPr>
          <w:sz w:val="24"/>
        </w:rPr>
        <w:t>della</w:t>
      </w:r>
      <w:r>
        <w:rPr>
          <w:spacing w:val="17"/>
          <w:sz w:val="24"/>
        </w:rPr>
        <w:t xml:space="preserve"> </w:t>
      </w:r>
      <w:r>
        <w:rPr>
          <w:sz w:val="24"/>
        </w:rPr>
        <w:t>vigente</w:t>
      </w:r>
      <w:r>
        <w:rPr>
          <w:spacing w:val="17"/>
          <w:sz w:val="24"/>
        </w:rPr>
        <w:t xml:space="preserve"> </w:t>
      </w:r>
      <w:r>
        <w:rPr>
          <w:sz w:val="24"/>
        </w:rPr>
        <w:t>normativa,</w:t>
      </w:r>
      <w:r>
        <w:rPr>
          <w:spacing w:val="-57"/>
          <w:sz w:val="24"/>
        </w:rPr>
        <w:t xml:space="preserve"> </w:t>
      </w:r>
      <w:r>
        <w:rPr>
          <w:sz w:val="24"/>
        </w:rPr>
        <w:t>l’incapacità a</w:t>
      </w:r>
      <w:r>
        <w:rPr>
          <w:spacing w:val="-1"/>
          <w:sz w:val="24"/>
        </w:rPr>
        <w:t xml:space="preserve"> </w:t>
      </w:r>
      <w:r>
        <w:rPr>
          <w:sz w:val="24"/>
        </w:rPr>
        <w:t>contrarre</w:t>
      </w:r>
      <w:r>
        <w:rPr>
          <w:spacing w:val="-1"/>
          <w:sz w:val="24"/>
        </w:rPr>
        <w:t xml:space="preserve"> </w:t>
      </w:r>
      <w:r>
        <w:rPr>
          <w:sz w:val="24"/>
        </w:rPr>
        <w:t>con la pubblica</w:t>
      </w:r>
      <w:r>
        <w:rPr>
          <w:spacing w:val="-2"/>
          <w:sz w:val="24"/>
        </w:rPr>
        <w:t xml:space="preserve"> </w:t>
      </w:r>
      <w:r>
        <w:rPr>
          <w:sz w:val="24"/>
        </w:rPr>
        <w:t>amministrazione.</w:t>
      </w:r>
    </w:p>
    <w:p w14:paraId="37616C1F" w14:textId="77777777" w:rsidR="007E7A3A" w:rsidRDefault="00BF15F0">
      <w:pPr>
        <w:pStyle w:val="Corpotesto"/>
        <w:spacing w:line="417" w:lineRule="auto"/>
        <w:ind w:right="209"/>
        <w:jc w:val="both"/>
      </w:pPr>
      <w:r>
        <w:t>Il presente contratto deve essere rispettato nella sua globalità. L’eventuale inosservanza di obblighi</w:t>
      </w:r>
      <w:r>
        <w:rPr>
          <w:spacing w:val="1"/>
        </w:rPr>
        <w:t xml:space="preserve"> </w:t>
      </w:r>
      <w:r>
        <w:t>contenuti nei seguenti articoli: 4) Norma di coltivazione, 5) Decorrenza - Durata, 6) Subaffitto e</w:t>
      </w:r>
      <w:r>
        <w:rPr>
          <w:spacing w:val="1"/>
        </w:rPr>
        <w:t xml:space="preserve"> </w:t>
      </w:r>
      <w:r>
        <w:t>cessione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contratto,</w:t>
      </w:r>
      <w:r>
        <w:rPr>
          <w:spacing w:val="1"/>
        </w:rPr>
        <w:t xml:space="preserve"> </w:t>
      </w:r>
      <w:r>
        <w:t>7)</w:t>
      </w:r>
      <w:r>
        <w:rPr>
          <w:spacing w:val="1"/>
        </w:rPr>
        <w:t xml:space="preserve"> </w:t>
      </w:r>
      <w:r>
        <w:t>Divieti,</w:t>
      </w:r>
      <w:r>
        <w:rPr>
          <w:spacing w:val="1"/>
        </w:rPr>
        <w:t xml:space="preserve"> </w:t>
      </w:r>
      <w:r>
        <w:t>8)</w:t>
      </w:r>
      <w:r>
        <w:rPr>
          <w:spacing w:val="1"/>
        </w:rPr>
        <w:t xml:space="preserve"> </w:t>
      </w:r>
      <w:r>
        <w:t>Canone,</w:t>
      </w:r>
      <w:r>
        <w:rPr>
          <w:spacing w:val="1"/>
        </w:rPr>
        <w:t xml:space="preserve"> </w:t>
      </w:r>
      <w:r>
        <w:t>10)</w:t>
      </w:r>
      <w:r>
        <w:rPr>
          <w:spacing w:val="1"/>
        </w:rPr>
        <w:t xml:space="preserve"> </w:t>
      </w:r>
      <w:r>
        <w:t>Risoluzione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Recesso,</w:t>
      </w:r>
      <w:r>
        <w:rPr>
          <w:spacing w:val="1"/>
        </w:rPr>
        <w:t xml:space="preserve"> </w:t>
      </w:r>
      <w:r>
        <w:t>13)</w:t>
      </w:r>
      <w:r>
        <w:rPr>
          <w:spacing w:val="1"/>
        </w:rPr>
        <w:t xml:space="preserve"> </w:t>
      </w:r>
      <w:r>
        <w:t>Miglioramenti</w:t>
      </w:r>
      <w:r>
        <w:rPr>
          <w:spacing w:val="1"/>
        </w:rPr>
        <w:t xml:space="preserve"> </w:t>
      </w:r>
      <w:r>
        <w:t>addizioni e trasformazioni, darà diritto all'immediata risoluzione del contratto con restituzione dei</w:t>
      </w:r>
      <w:r>
        <w:rPr>
          <w:spacing w:val="1"/>
        </w:rPr>
        <w:t xml:space="preserve"> </w:t>
      </w:r>
      <w:r>
        <w:t>fondi al Concedente e ciò senza pregiudizio di richiesta per eventuali danni. Si dà atto che quanto</w:t>
      </w:r>
      <w:r>
        <w:rPr>
          <w:spacing w:val="1"/>
        </w:rPr>
        <w:t xml:space="preserve"> </w:t>
      </w:r>
      <w:r>
        <w:t>richiamato nel presente articolo costituisce espressa deroga a quanto previsto dall'art. 5 della legge</w:t>
      </w:r>
      <w:r>
        <w:rPr>
          <w:spacing w:val="1"/>
        </w:rPr>
        <w:t xml:space="preserve"> </w:t>
      </w:r>
      <w:r>
        <w:t>203/1982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inadempienza</w:t>
      </w:r>
      <w:r>
        <w:rPr>
          <w:spacing w:val="1"/>
        </w:rPr>
        <w:t xml:space="preserve"> </w:t>
      </w:r>
      <w:r>
        <w:t>contrattuale.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può</w:t>
      </w:r>
      <w:r>
        <w:rPr>
          <w:spacing w:val="1"/>
        </w:rPr>
        <w:t xml:space="preserve"> </w:t>
      </w:r>
      <w:r>
        <w:t>recedere</w:t>
      </w:r>
      <w:r>
        <w:rPr>
          <w:spacing w:val="60"/>
        </w:rPr>
        <w:t xml:space="preserve"> </w:t>
      </w:r>
      <w:r>
        <w:t>dal</w:t>
      </w:r>
      <w:r>
        <w:rPr>
          <w:spacing w:val="60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 con un preavviso scritto di almeno sei mesi, prima del termine dell’annata agraria (e</w:t>
      </w:r>
      <w:r>
        <w:rPr>
          <w:spacing w:val="1"/>
        </w:rPr>
        <w:t xml:space="preserve"> </w:t>
      </w:r>
      <w:r>
        <w:t>comunque compatibilmente con la coltura in atto), in caso di sopravvenienza di motivi di pubblico</w:t>
      </w:r>
      <w:r>
        <w:rPr>
          <w:spacing w:val="1"/>
        </w:rPr>
        <w:t xml:space="preserve"> </w:t>
      </w:r>
      <w:r>
        <w:t>interesse che non consentano la prosecuzione del rapporto di affittanza. Il recesso non comporta</w:t>
      </w:r>
      <w:r>
        <w:rPr>
          <w:spacing w:val="1"/>
        </w:rPr>
        <w:t xml:space="preserve"> </w:t>
      </w:r>
      <w:r>
        <w:t>indennizzo,</w:t>
      </w:r>
      <w:r>
        <w:rPr>
          <w:spacing w:val="1"/>
        </w:rPr>
        <w:t xml:space="preserve"> </w:t>
      </w:r>
      <w:r>
        <w:t>fatto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dell’Affittuario</w:t>
      </w:r>
      <w:r>
        <w:rPr>
          <w:spacing w:val="1"/>
        </w:rPr>
        <w:t xml:space="preserve"> </w:t>
      </w:r>
      <w:r>
        <w:t>all’estinzione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credito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residui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eventuale piano di ammortamento in essere e/o migliorie per gli importi specificamente autorizzati.</w:t>
      </w:r>
      <w:r>
        <w:rPr>
          <w:spacing w:val="1"/>
        </w:rPr>
        <w:t xml:space="preserve"> </w:t>
      </w:r>
      <w:r>
        <w:t>L’Affittuario</w:t>
      </w:r>
      <w:r>
        <w:rPr>
          <w:spacing w:val="-1"/>
        </w:rPr>
        <w:t xml:space="preserve"> </w:t>
      </w:r>
      <w:r>
        <w:t>può,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preavviso</w:t>
      </w:r>
      <w:r>
        <w:rPr>
          <w:spacing w:val="1"/>
        </w:rPr>
        <w:t xml:space="preserve"> </w:t>
      </w:r>
      <w:r>
        <w:t>scritto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almeno</w:t>
      </w:r>
      <w:r>
        <w:rPr>
          <w:spacing w:val="-1"/>
        </w:rPr>
        <w:t xml:space="preserve"> </w:t>
      </w:r>
      <w:r>
        <w:t>sei mesi,</w:t>
      </w:r>
      <w:r>
        <w:rPr>
          <w:spacing w:val="-1"/>
        </w:rPr>
        <w:t xml:space="preserve"> </w:t>
      </w:r>
      <w:r>
        <w:t>recedere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 affitto.</w:t>
      </w:r>
    </w:p>
    <w:p w14:paraId="73BF7FEC" w14:textId="10A81247" w:rsidR="007E7A3A" w:rsidRDefault="00BF15F0" w:rsidP="001E58B6">
      <w:pPr>
        <w:pStyle w:val="Corpotesto"/>
        <w:spacing w:line="417" w:lineRule="auto"/>
        <w:ind w:right="209"/>
        <w:jc w:val="both"/>
        <w:rPr>
          <w:sz w:val="16"/>
        </w:rPr>
      </w:pPr>
      <w:r>
        <w:rPr>
          <w:b/>
        </w:rPr>
        <w:t>ART. 11</w:t>
      </w:r>
      <w:r>
        <w:t xml:space="preserve">) </w:t>
      </w:r>
      <w:r>
        <w:rPr>
          <w:b/>
        </w:rPr>
        <w:t xml:space="preserve">Manutenzione. </w:t>
      </w:r>
      <w:r>
        <w:t>Sono a carico e nella responsabilità dell’Affittuario le manutenzioni</w:t>
      </w:r>
      <w:r>
        <w:rPr>
          <w:spacing w:val="1"/>
        </w:rPr>
        <w:t xml:space="preserve"> </w:t>
      </w:r>
      <w:r>
        <w:t>ordinarie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straordinarie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fondo,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parziale</w:t>
      </w:r>
      <w:r>
        <w:rPr>
          <w:spacing w:val="7"/>
        </w:rPr>
        <w:t xml:space="preserve"> </w:t>
      </w:r>
      <w:r>
        <w:t>deroga</w:t>
      </w:r>
      <w:r>
        <w:rPr>
          <w:spacing w:val="7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quanto</w:t>
      </w:r>
      <w:r>
        <w:rPr>
          <w:spacing w:val="7"/>
        </w:rPr>
        <w:t xml:space="preserve"> </w:t>
      </w:r>
      <w:r>
        <w:t>ordinariamente</w:t>
      </w:r>
      <w:r>
        <w:rPr>
          <w:spacing w:val="5"/>
        </w:rPr>
        <w:t xml:space="preserve"> </w:t>
      </w:r>
      <w:r>
        <w:t>stabilito</w:t>
      </w:r>
      <w:r>
        <w:rPr>
          <w:spacing w:val="6"/>
        </w:rPr>
        <w:t xml:space="preserve"> </w:t>
      </w:r>
      <w:r>
        <w:t>dalle</w:t>
      </w:r>
      <w:r>
        <w:rPr>
          <w:spacing w:val="6"/>
        </w:rPr>
        <w:t xml:space="preserve"> </w:t>
      </w:r>
      <w:r>
        <w:t>norme</w:t>
      </w:r>
    </w:p>
    <w:p w14:paraId="149B661E" w14:textId="77777777" w:rsidR="007E7A3A" w:rsidRDefault="00BF15F0">
      <w:pPr>
        <w:pStyle w:val="Corpotesto"/>
        <w:spacing w:before="90"/>
      </w:pPr>
      <w:r>
        <w:t>di</w:t>
      </w:r>
      <w:r>
        <w:rPr>
          <w:spacing w:val="-2"/>
        </w:rPr>
        <w:t xml:space="preserve"> </w:t>
      </w:r>
      <w:r>
        <w:t>legge.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titolo</w:t>
      </w:r>
      <w:r>
        <w:rPr>
          <w:spacing w:val="-1"/>
        </w:rPr>
        <w:t xml:space="preserve"> </w:t>
      </w:r>
      <w:r>
        <w:t>esemplificativo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manutenzione</w:t>
      </w:r>
      <w:r>
        <w:rPr>
          <w:spacing w:val="-1"/>
        </w:rPr>
        <w:t xml:space="preserve"> </w:t>
      </w:r>
      <w:r>
        <w:t>comprende tra</w:t>
      </w:r>
      <w:r>
        <w:rPr>
          <w:spacing w:val="-2"/>
        </w:rPr>
        <w:t xml:space="preserve"> </w:t>
      </w:r>
      <w:r>
        <w:t>l’altro:</w:t>
      </w:r>
    </w:p>
    <w:p w14:paraId="28A9373C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before="204"/>
        <w:ind w:left="512" w:hanging="141"/>
        <w:jc w:val="left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pulizia dei</w:t>
      </w:r>
      <w:r>
        <w:rPr>
          <w:spacing w:val="-1"/>
          <w:sz w:val="24"/>
        </w:rPr>
        <w:t xml:space="preserve"> </w:t>
      </w:r>
      <w:r>
        <w:rPr>
          <w:sz w:val="24"/>
        </w:rPr>
        <w:t>fossi;</w:t>
      </w:r>
    </w:p>
    <w:p w14:paraId="7EB8C452" w14:textId="5437BAD5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before="204"/>
        <w:ind w:left="512" w:hanging="141"/>
        <w:jc w:val="left"/>
        <w:rPr>
          <w:sz w:val="24"/>
        </w:rPr>
      </w:pPr>
      <w:r>
        <w:rPr>
          <w:sz w:val="24"/>
        </w:rPr>
        <w:lastRenderedPageBreak/>
        <w:t>preservare</w:t>
      </w:r>
      <w:r>
        <w:rPr>
          <w:spacing w:val="-3"/>
          <w:sz w:val="24"/>
        </w:rPr>
        <w:t xml:space="preserve"> </w:t>
      </w:r>
      <w:r>
        <w:rPr>
          <w:sz w:val="24"/>
        </w:rPr>
        <w:t>gli</w:t>
      </w:r>
      <w:r>
        <w:rPr>
          <w:spacing w:val="-1"/>
          <w:sz w:val="24"/>
        </w:rPr>
        <w:t xml:space="preserve"> </w:t>
      </w:r>
      <w:r>
        <w:rPr>
          <w:sz w:val="24"/>
        </w:rPr>
        <w:t>interventi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rinaturazione</w:t>
      </w:r>
      <w:r>
        <w:rPr>
          <w:spacing w:val="2"/>
          <w:sz w:val="24"/>
        </w:rPr>
        <w:t xml:space="preserve"> </w:t>
      </w:r>
      <w:r>
        <w:rPr>
          <w:sz w:val="24"/>
        </w:rPr>
        <w:t>realizzati</w:t>
      </w:r>
      <w:r>
        <w:rPr>
          <w:spacing w:val="-1"/>
          <w:sz w:val="24"/>
        </w:rPr>
        <w:t xml:space="preserve"> </w:t>
      </w:r>
      <w:r w:rsidR="0069740D">
        <w:rPr>
          <w:sz w:val="24"/>
        </w:rPr>
        <w:t>dal Comune</w:t>
      </w:r>
      <w:r>
        <w:rPr>
          <w:sz w:val="24"/>
        </w:rPr>
        <w:t>;</w:t>
      </w:r>
    </w:p>
    <w:p w14:paraId="11508197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13"/>
        </w:tabs>
        <w:spacing w:before="204"/>
        <w:ind w:left="512" w:hanging="141"/>
        <w:jc w:val="left"/>
        <w:rPr>
          <w:sz w:val="24"/>
        </w:rPr>
      </w:pPr>
      <w:r>
        <w:rPr>
          <w:sz w:val="24"/>
        </w:rPr>
        <w:t>l’</w:t>
      </w:r>
      <w:proofErr w:type="spellStart"/>
      <w:r>
        <w:rPr>
          <w:sz w:val="24"/>
        </w:rPr>
        <w:t>inghiaiamento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riparazione delle</w:t>
      </w:r>
      <w:r>
        <w:rPr>
          <w:spacing w:val="-2"/>
          <w:sz w:val="24"/>
        </w:rPr>
        <w:t xml:space="preserve"> </w:t>
      </w:r>
      <w:r>
        <w:rPr>
          <w:sz w:val="24"/>
        </w:rPr>
        <w:t>strade</w:t>
      </w:r>
      <w:r>
        <w:rPr>
          <w:spacing w:val="-1"/>
          <w:sz w:val="24"/>
        </w:rPr>
        <w:t xml:space="preserve"> </w:t>
      </w:r>
      <w:r>
        <w:rPr>
          <w:sz w:val="24"/>
        </w:rPr>
        <w:t>poderali;</w:t>
      </w:r>
    </w:p>
    <w:p w14:paraId="588844D0" w14:textId="77777777" w:rsidR="007E7A3A" w:rsidRDefault="00BF15F0">
      <w:pPr>
        <w:pStyle w:val="Paragrafoelenco"/>
        <w:numPr>
          <w:ilvl w:val="0"/>
          <w:numId w:val="4"/>
        </w:numPr>
        <w:tabs>
          <w:tab w:val="left" w:pos="527"/>
        </w:tabs>
        <w:spacing w:before="204" w:line="417" w:lineRule="auto"/>
        <w:ind w:right="216" w:firstLine="0"/>
        <w:jc w:val="left"/>
        <w:rPr>
          <w:sz w:val="24"/>
        </w:rPr>
      </w:pP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riparazione</w:t>
      </w:r>
      <w:r>
        <w:rPr>
          <w:spacing w:val="11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l’adeguamento</w:t>
      </w:r>
      <w:r>
        <w:rPr>
          <w:spacing w:val="12"/>
          <w:sz w:val="24"/>
        </w:rPr>
        <w:t xml:space="preserve"> </w:t>
      </w:r>
      <w:r>
        <w:rPr>
          <w:sz w:val="24"/>
        </w:rPr>
        <w:t>dei</w:t>
      </w:r>
      <w:r>
        <w:rPr>
          <w:spacing w:val="13"/>
          <w:sz w:val="24"/>
        </w:rPr>
        <w:t xml:space="preserve"> </w:t>
      </w:r>
      <w:r>
        <w:rPr>
          <w:sz w:val="24"/>
        </w:rPr>
        <w:t>pozzi</w:t>
      </w:r>
      <w:r>
        <w:rPr>
          <w:spacing w:val="12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di</w:t>
      </w:r>
      <w:r>
        <w:rPr>
          <w:spacing w:val="12"/>
          <w:sz w:val="24"/>
        </w:rPr>
        <w:t xml:space="preserve"> </w:t>
      </w:r>
      <w:r>
        <w:rPr>
          <w:sz w:val="24"/>
        </w:rPr>
        <w:t>ogni</w:t>
      </w:r>
      <w:r>
        <w:rPr>
          <w:spacing w:val="13"/>
          <w:sz w:val="24"/>
        </w:rPr>
        <w:t xml:space="preserve"> </w:t>
      </w:r>
      <w:r>
        <w:rPr>
          <w:sz w:val="24"/>
        </w:rPr>
        <w:t>manufatto</w:t>
      </w:r>
      <w:r>
        <w:rPr>
          <w:spacing w:val="12"/>
          <w:sz w:val="24"/>
        </w:rPr>
        <w:t xml:space="preserve"> </w:t>
      </w:r>
      <w:r>
        <w:rPr>
          <w:sz w:val="24"/>
        </w:rPr>
        <w:t>campestre</w:t>
      </w:r>
      <w:r>
        <w:rPr>
          <w:spacing w:val="12"/>
          <w:sz w:val="24"/>
        </w:rPr>
        <w:t xml:space="preserve"> </w:t>
      </w:r>
      <w:r>
        <w:rPr>
          <w:sz w:val="24"/>
        </w:rPr>
        <w:t>di</w:t>
      </w:r>
      <w:r>
        <w:rPr>
          <w:spacing w:val="13"/>
          <w:sz w:val="24"/>
        </w:rPr>
        <w:t xml:space="preserve"> </w:t>
      </w:r>
      <w:r>
        <w:rPr>
          <w:sz w:val="24"/>
        </w:rPr>
        <w:t>pertinenza</w:t>
      </w:r>
      <w:r>
        <w:rPr>
          <w:spacing w:val="11"/>
          <w:sz w:val="24"/>
        </w:rPr>
        <w:t xml:space="preserve"> </w:t>
      </w:r>
      <w:r>
        <w:rPr>
          <w:sz w:val="24"/>
        </w:rPr>
        <w:t>del</w:t>
      </w:r>
      <w:r>
        <w:rPr>
          <w:spacing w:val="13"/>
          <w:sz w:val="24"/>
        </w:rPr>
        <w:t xml:space="preserve"> </w:t>
      </w:r>
      <w:r>
        <w:rPr>
          <w:sz w:val="24"/>
        </w:rPr>
        <w:t>podere,</w:t>
      </w:r>
      <w:r>
        <w:rPr>
          <w:spacing w:val="-57"/>
          <w:sz w:val="24"/>
        </w:rPr>
        <w:t xml:space="preserve"> </w:t>
      </w:r>
      <w:r>
        <w:rPr>
          <w:sz w:val="24"/>
        </w:rPr>
        <w:t>nonché</w:t>
      </w:r>
      <w:r>
        <w:rPr>
          <w:spacing w:val="-2"/>
          <w:sz w:val="24"/>
        </w:rPr>
        <w:t xml:space="preserve"> </w:t>
      </w:r>
      <w:r>
        <w:rPr>
          <w:sz w:val="24"/>
        </w:rPr>
        <w:t>quelli di uso comune per la relativa quota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spettanza.</w:t>
      </w:r>
    </w:p>
    <w:p w14:paraId="7EC4B9EC" w14:textId="77777777" w:rsidR="007E7A3A" w:rsidRDefault="00BF15F0">
      <w:pPr>
        <w:pStyle w:val="Corpotesto"/>
        <w:spacing w:line="417" w:lineRule="auto"/>
        <w:ind w:right="61"/>
      </w:pPr>
      <w:r>
        <w:t>Per</w:t>
      </w:r>
      <w:r>
        <w:rPr>
          <w:spacing w:val="22"/>
        </w:rPr>
        <w:t xml:space="preserve"> </w:t>
      </w:r>
      <w:r>
        <w:t>espresso</w:t>
      </w:r>
      <w:r>
        <w:rPr>
          <w:spacing w:val="23"/>
        </w:rPr>
        <w:t xml:space="preserve"> </w:t>
      </w:r>
      <w:r>
        <w:t>accordo</w:t>
      </w:r>
      <w:r>
        <w:rPr>
          <w:spacing w:val="23"/>
        </w:rPr>
        <w:t xml:space="preserve"> </w:t>
      </w:r>
      <w:r>
        <w:t>fra</w:t>
      </w:r>
      <w:r>
        <w:rPr>
          <w:spacing w:val="24"/>
        </w:rPr>
        <w:t xml:space="preserve"> </w:t>
      </w:r>
      <w:r>
        <w:t>le</w:t>
      </w:r>
      <w:r>
        <w:rPr>
          <w:spacing w:val="23"/>
        </w:rPr>
        <w:t xml:space="preserve"> </w:t>
      </w:r>
      <w:r>
        <w:t>Parti,</w:t>
      </w:r>
      <w:r>
        <w:rPr>
          <w:spacing w:val="23"/>
        </w:rPr>
        <w:t xml:space="preserve"> </w:t>
      </w:r>
      <w:r>
        <w:t>l’irrigazione</w:t>
      </w:r>
      <w:r>
        <w:rPr>
          <w:spacing w:val="23"/>
        </w:rPr>
        <w:t xml:space="preserve"> </w:t>
      </w:r>
      <w:r>
        <w:t>dei</w:t>
      </w:r>
      <w:r>
        <w:rPr>
          <w:spacing w:val="23"/>
        </w:rPr>
        <w:t xml:space="preserve"> </w:t>
      </w:r>
      <w:r>
        <w:t>fondi</w:t>
      </w:r>
      <w:r>
        <w:rPr>
          <w:spacing w:val="23"/>
        </w:rPr>
        <w:t xml:space="preserve"> </w:t>
      </w:r>
      <w:r>
        <w:t>avverrà</w:t>
      </w:r>
      <w:r>
        <w:rPr>
          <w:spacing w:val="22"/>
        </w:rPr>
        <w:t xml:space="preserve"> </w:t>
      </w:r>
      <w:r>
        <w:t>come</w:t>
      </w:r>
      <w:r>
        <w:rPr>
          <w:spacing w:val="23"/>
        </w:rPr>
        <w:t xml:space="preserve"> </w:t>
      </w:r>
      <w:r>
        <w:t>da</w:t>
      </w:r>
      <w:r>
        <w:rPr>
          <w:spacing w:val="24"/>
        </w:rPr>
        <w:t xml:space="preserve"> </w:t>
      </w:r>
      <w:r>
        <w:t>consuetudini</w:t>
      </w:r>
      <w:r>
        <w:rPr>
          <w:spacing w:val="23"/>
        </w:rPr>
        <w:t xml:space="preserve"> </w:t>
      </w:r>
      <w:r>
        <w:t>locali,</w:t>
      </w:r>
      <w:r>
        <w:rPr>
          <w:spacing w:val="23"/>
        </w:rPr>
        <w:t xml:space="preserve"> </w:t>
      </w:r>
      <w:r>
        <w:t>con</w:t>
      </w:r>
      <w:r>
        <w:rPr>
          <w:spacing w:val="-57"/>
        </w:rPr>
        <w:t xml:space="preserve"> </w:t>
      </w:r>
      <w:r>
        <w:t>oneri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carico</w:t>
      </w:r>
      <w:r>
        <w:rPr>
          <w:spacing w:val="15"/>
        </w:rPr>
        <w:t xml:space="preserve"> </w:t>
      </w:r>
      <w:r>
        <w:t>dell’Affittuario,</w:t>
      </w:r>
      <w:r>
        <w:rPr>
          <w:spacing w:val="15"/>
        </w:rPr>
        <w:t xml:space="preserve"> </w:t>
      </w:r>
      <w:r>
        <w:t>il</w:t>
      </w:r>
      <w:r>
        <w:rPr>
          <w:spacing w:val="16"/>
        </w:rPr>
        <w:t xml:space="preserve"> </w:t>
      </w:r>
      <w:r>
        <w:t>quale</w:t>
      </w:r>
      <w:r>
        <w:rPr>
          <w:spacing w:val="15"/>
        </w:rPr>
        <w:t xml:space="preserve"> </w:t>
      </w:r>
      <w:r>
        <w:t>rinuncia</w:t>
      </w:r>
      <w:r>
        <w:rPr>
          <w:spacing w:val="14"/>
        </w:rPr>
        <w:t xml:space="preserve"> </w:t>
      </w:r>
      <w:r>
        <w:t>sin</w:t>
      </w:r>
      <w:r>
        <w:rPr>
          <w:spacing w:val="16"/>
        </w:rPr>
        <w:t xml:space="preserve"> </w:t>
      </w:r>
      <w:r>
        <w:t>d’ora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pretendere</w:t>
      </w:r>
      <w:r>
        <w:rPr>
          <w:spacing w:val="16"/>
        </w:rPr>
        <w:t xml:space="preserve"> </w:t>
      </w:r>
      <w:r>
        <w:t>dal</w:t>
      </w:r>
      <w:r>
        <w:rPr>
          <w:spacing w:val="19"/>
        </w:rPr>
        <w:t xml:space="preserve"> </w:t>
      </w:r>
      <w:r>
        <w:t>Concedente</w:t>
      </w:r>
      <w:r>
        <w:rPr>
          <w:spacing w:val="15"/>
        </w:rPr>
        <w:t xml:space="preserve"> </w:t>
      </w:r>
      <w:r>
        <w:t>diminuzioni</w:t>
      </w:r>
      <w:r>
        <w:rPr>
          <w:spacing w:val="-57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canone</w:t>
      </w:r>
      <w:r>
        <w:rPr>
          <w:spacing w:val="9"/>
        </w:rPr>
        <w:t xml:space="preserve"> </w:t>
      </w:r>
      <w:r>
        <w:t>d’affitto</w:t>
      </w:r>
      <w:r>
        <w:rPr>
          <w:spacing w:val="12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indennizzi</w:t>
      </w:r>
      <w:r>
        <w:rPr>
          <w:spacing w:val="15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risarcimenti</w:t>
      </w:r>
      <w:r>
        <w:rPr>
          <w:spacing w:val="12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sorta</w:t>
      </w:r>
      <w:r>
        <w:rPr>
          <w:spacing w:val="10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caso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carenza</w:t>
      </w:r>
      <w:r>
        <w:rPr>
          <w:spacing w:val="16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mancanza</w:t>
      </w:r>
      <w:r>
        <w:rPr>
          <w:spacing w:val="12"/>
        </w:rPr>
        <w:t xml:space="preserve"> </w:t>
      </w:r>
      <w:r>
        <w:t>d’acqua</w:t>
      </w:r>
      <w:r>
        <w:rPr>
          <w:spacing w:val="10"/>
        </w:rPr>
        <w:t xml:space="preserve"> </w:t>
      </w:r>
      <w:r>
        <w:t>per</w:t>
      </w:r>
      <w:r>
        <w:rPr>
          <w:spacing w:val="-57"/>
        </w:rPr>
        <w:t xml:space="preserve"> </w:t>
      </w:r>
      <w:r>
        <w:t>abbassamento delle falde, siccità o qualsivoglia altro motivo o causa non imputabile al Concedente.</w:t>
      </w:r>
      <w:r>
        <w:rPr>
          <w:spacing w:val="1"/>
        </w:rPr>
        <w:t xml:space="preserve"> </w:t>
      </w:r>
      <w:r>
        <w:t>Le</w:t>
      </w:r>
      <w:r>
        <w:rPr>
          <w:spacing w:val="45"/>
        </w:rPr>
        <w:t xml:space="preserve"> </w:t>
      </w:r>
      <w:r>
        <w:t>manutenzioni</w:t>
      </w:r>
      <w:r>
        <w:rPr>
          <w:spacing w:val="47"/>
        </w:rPr>
        <w:t xml:space="preserve"> </w:t>
      </w:r>
      <w:r>
        <w:t>straordinarie</w:t>
      </w:r>
      <w:r>
        <w:rPr>
          <w:spacing w:val="45"/>
        </w:rPr>
        <w:t xml:space="preserve"> </w:t>
      </w:r>
      <w:r>
        <w:t>che</w:t>
      </w:r>
      <w:r>
        <w:rPr>
          <w:spacing w:val="46"/>
        </w:rPr>
        <w:t xml:space="preserve"> </w:t>
      </w:r>
      <w:r>
        <w:t>si</w:t>
      </w:r>
      <w:r>
        <w:rPr>
          <w:spacing w:val="48"/>
        </w:rPr>
        <w:t xml:space="preserve"> </w:t>
      </w:r>
      <w:r>
        <w:t>rendessero</w:t>
      </w:r>
      <w:r>
        <w:rPr>
          <w:spacing w:val="48"/>
        </w:rPr>
        <w:t xml:space="preserve"> </w:t>
      </w:r>
      <w:r>
        <w:t>necessarie</w:t>
      </w:r>
      <w:r>
        <w:rPr>
          <w:spacing w:val="45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causa</w:t>
      </w:r>
      <w:r>
        <w:rPr>
          <w:spacing w:val="47"/>
        </w:rPr>
        <w:t xml:space="preserve"> </w:t>
      </w:r>
      <w:r>
        <w:t>di</w:t>
      </w:r>
      <w:r>
        <w:rPr>
          <w:spacing w:val="49"/>
        </w:rPr>
        <w:t xml:space="preserve"> </w:t>
      </w:r>
      <w:r>
        <w:t>eventi</w:t>
      </w:r>
      <w:r>
        <w:rPr>
          <w:spacing w:val="47"/>
        </w:rPr>
        <w:t xml:space="preserve"> </w:t>
      </w:r>
      <w:r>
        <w:t>eccezionali</w:t>
      </w:r>
      <w:r>
        <w:rPr>
          <w:spacing w:val="47"/>
        </w:rPr>
        <w:t xml:space="preserve"> </w:t>
      </w:r>
      <w:r>
        <w:t>e</w:t>
      </w:r>
      <w:r>
        <w:rPr>
          <w:spacing w:val="45"/>
        </w:rPr>
        <w:t xml:space="preserve"> </w:t>
      </w:r>
      <w:r>
        <w:t>non</w:t>
      </w:r>
      <w:r>
        <w:rPr>
          <w:spacing w:val="-57"/>
        </w:rPr>
        <w:t xml:space="preserve"> </w:t>
      </w:r>
      <w:r>
        <w:t>prevedibili,</w:t>
      </w:r>
      <w:r>
        <w:rPr>
          <w:spacing w:val="-1"/>
        </w:rPr>
        <w:t xml:space="preserve"> </w:t>
      </w:r>
      <w:r>
        <w:t>di calamità</w:t>
      </w:r>
      <w:r>
        <w:rPr>
          <w:spacing w:val="-1"/>
        </w:rPr>
        <w:t xml:space="preserve"> </w:t>
      </w:r>
      <w:r>
        <w:t>naturali e</w:t>
      </w:r>
      <w:r>
        <w:rPr>
          <w:spacing w:val="-1"/>
        </w:rPr>
        <w:t xml:space="preserve"> </w:t>
      </w:r>
      <w:r>
        <w:t>simili saranno poste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carico del</w:t>
      </w:r>
      <w:r>
        <w:rPr>
          <w:spacing w:val="2"/>
        </w:rPr>
        <w:t xml:space="preserve"> </w:t>
      </w:r>
      <w:r>
        <w:t>Concedente.</w:t>
      </w:r>
    </w:p>
    <w:p w14:paraId="5C1D952F" w14:textId="77777777" w:rsidR="007E7A3A" w:rsidRDefault="00BF15F0">
      <w:pPr>
        <w:spacing w:line="417" w:lineRule="auto"/>
        <w:ind w:left="372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12</w:t>
      </w:r>
      <w:r>
        <w:rPr>
          <w:sz w:val="24"/>
        </w:rPr>
        <w:t>)</w:t>
      </w:r>
      <w:r>
        <w:rPr>
          <w:spacing w:val="27"/>
          <w:sz w:val="24"/>
        </w:rPr>
        <w:t xml:space="preserve"> </w:t>
      </w:r>
      <w:r>
        <w:rPr>
          <w:b/>
          <w:sz w:val="24"/>
        </w:rPr>
        <w:t>Impegni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dell’Affittuario.</w:t>
      </w:r>
      <w:r>
        <w:rPr>
          <w:b/>
          <w:spacing w:val="28"/>
          <w:sz w:val="24"/>
        </w:rPr>
        <w:t xml:space="preserve"> </w:t>
      </w:r>
      <w:r>
        <w:rPr>
          <w:sz w:val="24"/>
        </w:rPr>
        <w:t>–</w:t>
      </w:r>
      <w:r>
        <w:rPr>
          <w:spacing w:val="28"/>
          <w:sz w:val="24"/>
        </w:rPr>
        <w:t xml:space="preserve"> </w:t>
      </w:r>
      <w:r>
        <w:rPr>
          <w:sz w:val="24"/>
        </w:rPr>
        <w:t>Costituiscono</w:t>
      </w:r>
      <w:r>
        <w:rPr>
          <w:spacing w:val="29"/>
          <w:sz w:val="24"/>
        </w:rPr>
        <w:t xml:space="preserve"> </w:t>
      </w:r>
      <w:r>
        <w:rPr>
          <w:sz w:val="24"/>
        </w:rPr>
        <w:t>specificatamente</w:t>
      </w:r>
      <w:r>
        <w:rPr>
          <w:spacing w:val="27"/>
          <w:sz w:val="24"/>
        </w:rPr>
        <w:t xml:space="preserve"> </w:t>
      </w:r>
      <w:r>
        <w:rPr>
          <w:sz w:val="24"/>
        </w:rPr>
        <w:t>impegno</w:t>
      </w:r>
      <w:r>
        <w:rPr>
          <w:spacing w:val="28"/>
          <w:sz w:val="24"/>
        </w:rPr>
        <w:t xml:space="preserve"> </w:t>
      </w:r>
      <w:r>
        <w:rPr>
          <w:sz w:val="24"/>
        </w:rPr>
        <w:t>dell’Affittuario</w:t>
      </w:r>
      <w:r>
        <w:rPr>
          <w:spacing w:val="28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sono</w:t>
      </w:r>
      <w:r>
        <w:rPr>
          <w:spacing w:val="-1"/>
          <w:sz w:val="24"/>
        </w:rPr>
        <w:t xml:space="preserve"> </w:t>
      </w:r>
      <w:r>
        <w:rPr>
          <w:sz w:val="24"/>
        </w:rPr>
        <w:t>espressamente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suo carico:</w:t>
      </w:r>
    </w:p>
    <w:p w14:paraId="75F10F0D" w14:textId="77777777" w:rsidR="007E7A3A" w:rsidRDefault="00BF15F0">
      <w:pPr>
        <w:pStyle w:val="Paragrafoelenco"/>
        <w:numPr>
          <w:ilvl w:val="0"/>
          <w:numId w:val="1"/>
        </w:numPr>
        <w:tabs>
          <w:tab w:val="left" w:pos="861"/>
        </w:tabs>
        <w:spacing w:line="417" w:lineRule="auto"/>
        <w:ind w:right="211" w:hanging="360"/>
        <w:rPr>
          <w:sz w:val="24"/>
        </w:rPr>
      </w:pPr>
      <w:r>
        <w:tab/>
      </w:r>
      <w:r>
        <w:rPr>
          <w:sz w:val="24"/>
        </w:rPr>
        <w:t>la custodia e la sorveglianza del fondo concesso in affitto secondo la diligenza del buon padre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famiglia, la manutenzione</w:t>
      </w:r>
      <w:r>
        <w:rPr>
          <w:spacing w:val="-1"/>
          <w:sz w:val="24"/>
        </w:rPr>
        <w:t xml:space="preserve"> </w:t>
      </w:r>
      <w:r>
        <w:rPr>
          <w:sz w:val="24"/>
        </w:rPr>
        <w:t>ordinaria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straordinaria;</w:t>
      </w:r>
    </w:p>
    <w:p w14:paraId="3BDB63E7" w14:textId="026E214E" w:rsidR="007E7A3A" w:rsidRDefault="00BF15F0">
      <w:pPr>
        <w:pStyle w:val="Paragrafoelenco"/>
        <w:numPr>
          <w:ilvl w:val="0"/>
          <w:numId w:val="1"/>
        </w:numPr>
        <w:tabs>
          <w:tab w:val="left" w:pos="801"/>
        </w:tabs>
        <w:spacing w:line="417" w:lineRule="auto"/>
        <w:ind w:right="210" w:hanging="360"/>
        <w:rPr>
          <w:sz w:val="24"/>
        </w:rPr>
      </w:pPr>
      <w:r>
        <w:rPr>
          <w:sz w:val="24"/>
        </w:rPr>
        <w:t xml:space="preserve">le spese di funzionamento e di gestione ed ogni imposta e tassa inerenti </w:t>
      </w:r>
      <w:r w:rsidR="0069740D">
        <w:rPr>
          <w:sz w:val="24"/>
        </w:rPr>
        <w:t>all’attività</w:t>
      </w:r>
      <w:r>
        <w:rPr>
          <w:sz w:val="24"/>
        </w:rPr>
        <w:t xml:space="preserve"> esercitata</w:t>
      </w:r>
      <w:r>
        <w:rPr>
          <w:spacing w:val="1"/>
          <w:sz w:val="24"/>
        </w:rPr>
        <w:t xml:space="preserve"> </w:t>
      </w:r>
      <w:r>
        <w:rPr>
          <w:sz w:val="24"/>
        </w:rPr>
        <w:t>nell’immobile,</w:t>
      </w:r>
      <w:r>
        <w:rPr>
          <w:spacing w:val="7"/>
          <w:sz w:val="24"/>
        </w:rPr>
        <w:t xml:space="preserve"> </w:t>
      </w:r>
      <w:r>
        <w:rPr>
          <w:sz w:val="24"/>
        </w:rPr>
        <w:t>compresi</w:t>
      </w:r>
      <w:r>
        <w:rPr>
          <w:spacing w:val="9"/>
          <w:sz w:val="24"/>
        </w:rPr>
        <w:t xml:space="preserve"> </w:t>
      </w:r>
      <w:r>
        <w:rPr>
          <w:sz w:val="24"/>
        </w:rPr>
        <w:t>gli</w:t>
      </w:r>
      <w:r>
        <w:rPr>
          <w:spacing w:val="10"/>
          <w:sz w:val="24"/>
        </w:rPr>
        <w:t xml:space="preserve"> </w:t>
      </w:r>
      <w:r>
        <w:rPr>
          <w:sz w:val="24"/>
        </w:rPr>
        <w:t>oneri</w:t>
      </w:r>
      <w:r>
        <w:rPr>
          <w:spacing w:val="8"/>
          <w:sz w:val="24"/>
        </w:rPr>
        <w:t xml:space="preserve"> </w:t>
      </w:r>
      <w:r>
        <w:rPr>
          <w:sz w:val="24"/>
        </w:rPr>
        <w:t>relativi</w:t>
      </w:r>
      <w:r>
        <w:rPr>
          <w:spacing w:val="9"/>
          <w:sz w:val="24"/>
        </w:rPr>
        <w:t xml:space="preserve"> </w:t>
      </w:r>
      <w:r>
        <w:rPr>
          <w:sz w:val="24"/>
        </w:rPr>
        <w:t>agli</w:t>
      </w:r>
      <w:r>
        <w:rPr>
          <w:spacing w:val="9"/>
          <w:sz w:val="24"/>
        </w:rPr>
        <w:t xml:space="preserve"> </w:t>
      </w:r>
      <w:r>
        <w:rPr>
          <w:sz w:val="24"/>
        </w:rPr>
        <w:t>accessi</w:t>
      </w:r>
      <w:r>
        <w:rPr>
          <w:spacing w:val="8"/>
          <w:sz w:val="24"/>
        </w:rPr>
        <w:t xml:space="preserve"> </w:t>
      </w:r>
      <w:r>
        <w:rPr>
          <w:sz w:val="24"/>
        </w:rPr>
        <w:t>carrai</w:t>
      </w:r>
      <w:r>
        <w:rPr>
          <w:spacing w:val="8"/>
          <w:sz w:val="24"/>
        </w:rPr>
        <w:t xml:space="preserve"> </w:t>
      </w:r>
      <w:r>
        <w:rPr>
          <w:sz w:val="24"/>
        </w:rPr>
        <w:t>per</w:t>
      </w:r>
      <w:r>
        <w:rPr>
          <w:spacing w:val="7"/>
          <w:sz w:val="24"/>
        </w:rPr>
        <w:t xml:space="preserve"> </w:t>
      </w:r>
      <w:r>
        <w:rPr>
          <w:sz w:val="24"/>
        </w:rPr>
        <w:t>uso</w:t>
      </w:r>
      <w:r>
        <w:rPr>
          <w:spacing w:val="11"/>
          <w:sz w:val="24"/>
        </w:rPr>
        <w:t xml:space="preserve"> </w:t>
      </w:r>
      <w:r>
        <w:rPr>
          <w:sz w:val="24"/>
        </w:rPr>
        <w:t>agricolo</w:t>
      </w:r>
      <w:r>
        <w:rPr>
          <w:spacing w:val="8"/>
          <w:sz w:val="24"/>
        </w:rPr>
        <w:t xml:space="preserve"> </w:t>
      </w:r>
      <w:r>
        <w:rPr>
          <w:sz w:val="24"/>
        </w:rPr>
        <w:t>(qualora</w:t>
      </w:r>
      <w:r>
        <w:rPr>
          <w:spacing w:val="7"/>
          <w:sz w:val="24"/>
        </w:rPr>
        <w:t xml:space="preserve"> </w:t>
      </w:r>
      <w:r>
        <w:rPr>
          <w:sz w:val="24"/>
        </w:rPr>
        <w:t>presenti)</w:t>
      </w:r>
      <w:r>
        <w:rPr>
          <w:spacing w:val="-58"/>
          <w:sz w:val="24"/>
        </w:rPr>
        <w:t xml:space="preserve"> </w:t>
      </w:r>
      <w:r>
        <w:rPr>
          <w:sz w:val="24"/>
        </w:rPr>
        <w:t>e le spese ordinarie e straordinarie relative al prelievo di acque per uso irriguo, sia di estrazione</w:t>
      </w:r>
      <w:r>
        <w:rPr>
          <w:spacing w:val="1"/>
          <w:sz w:val="24"/>
        </w:rPr>
        <w:t xml:space="preserve"> </w:t>
      </w:r>
      <w:r>
        <w:rPr>
          <w:sz w:val="24"/>
        </w:rPr>
        <w:t>che di derivazione compresi canoni di concessione demaniale o derivanti da eventuali quote</w:t>
      </w:r>
      <w:r>
        <w:rPr>
          <w:spacing w:val="1"/>
          <w:sz w:val="24"/>
        </w:rPr>
        <w:t xml:space="preserve"> </w:t>
      </w:r>
      <w:r>
        <w:rPr>
          <w:sz w:val="24"/>
        </w:rPr>
        <w:t>consortili;</w:t>
      </w:r>
    </w:p>
    <w:p w14:paraId="6A946A42" w14:textId="77777777" w:rsidR="007E7A3A" w:rsidRDefault="00BF15F0">
      <w:pPr>
        <w:pStyle w:val="Paragrafoelenco"/>
        <w:numPr>
          <w:ilvl w:val="0"/>
          <w:numId w:val="1"/>
        </w:numPr>
        <w:tabs>
          <w:tab w:val="left" w:pos="801"/>
        </w:tabs>
        <w:spacing w:line="417" w:lineRule="auto"/>
        <w:ind w:right="221" w:hanging="360"/>
        <w:rPr>
          <w:sz w:val="24"/>
        </w:rPr>
      </w:pPr>
      <w:r>
        <w:rPr>
          <w:sz w:val="24"/>
        </w:rPr>
        <w:t>la responsabilità di garantire condizioni di sicurezza dei luoghi di lavoro previste dal Decreto</w:t>
      </w:r>
      <w:r>
        <w:rPr>
          <w:spacing w:val="1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"/>
          <w:sz w:val="24"/>
        </w:rPr>
        <w:t xml:space="preserve"> </w:t>
      </w:r>
      <w:r>
        <w:rPr>
          <w:sz w:val="24"/>
        </w:rPr>
        <w:t>9 aprile</w:t>
      </w:r>
      <w:r>
        <w:rPr>
          <w:spacing w:val="-1"/>
          <w:sz w:val="24"/>
        </w:rPr>
        <w:t xml:space="preserve"> </w:t>
      </w:r>
      <w:r>
        <w:rPr>
          <w:sz w:val="24"/>
        </w:rPr>
        <w:t>2008</w:t>
      </w:r>
      <w:r>
        <w:rPr>
          <w:spacing w:val="3"/>
          <w:sz w:val="24"/>
        </w:rPr>
        <w:t xml:space="preserve"> </w:t>
      </w:r>
      <w:r>
        <w:rPr>
          <w:sz w:val="24"/>
        </w:rPr>
        <w:t>n°</w:t>
      </w:r>
      <w:r>
        <w:rPr>
          <w:spacing w:val="-4"/>
          <w:sz w:val="24"/>
        </w:rPr>
        <w:t xml:space="preserve"> </w:t>
      </w:r>
      <w:r>
        <w:rPr>
          <w:sz w:val="24"/>
        </w:rPr>
        <w:t>81 (Testo</w:t>
      </w:r>
      <w:r>
        <w:rPr>
          <w:spacing w:val="1"/>
          <w:sz w:val="24"/>
        </w:rPr>
        <w:t xml:space="preserve"> </w:t>
      </w:r>
      <w:r>
        <w:rPr>
          <w:sz w:val="24"/>
        </w:rPr>
        <w:t>Unico sulla Salute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Sicurezza</w:t>
      </w:r>
      <w:r>
        <w:rPr>
          <w:spacing w:val="-1"/>
          <w:sz w:val="24"/>
        </w:rPr>
        <w:t xml:space="preserve"> </w:t>
      </w:r>
      <w:r>
        <w:rPr>
          <w:sz w:val="24"/>
        </w:rPr>
        <w:t>sul Lavoro).</w:t>
      </w:r>
    </w:p>
    <w:p w14:paraId="7D9E2938" w14:textId="008B07F1" w:rsidR="007E7A3A" w:rsidRDefault="00BF15F0" w:rsidP="001E58B6">
      <w:pPr>
        <w:pStyle w:val="Corpotesto"/>
        <w:spacing w:line="417" w:lineRule="auto"/>
        <w:ind w:right="210"/>
        <w:jc w:val="both"/>
        <w:rPr>
          <w:sz w:val="16"/>
        </w:rPr>
      </w:pPr>
      <w:r>
        <w:t>L’Affittuario si impegna ad avvertire tempestivamente il Concedente di qualsiasi evento, come a</w:t>
      </w:r>
      <w:r>
        <w:rPr>
          <w:spacing w:val="1"/>
        </w:rPr>
        <w:t xml:space="preserve"> </w:t>
      </w:r>
      <w:r>
        <w:t>titolo</w:t>
      </w:r>
      <w:r>
        <w:rPr>
          <w:spacing w:val="1"/>
        </w:rPr>
        <w:t xml:space="preserve"> </w:t>
      </w:r>
      <w:r>
        <w:t>esemplificativo</w:t>
      </w:r>
      <w:r>
        <w:rPr>
          <w:spacing w:val="1"/>
        </w:rPr>
        <w:t xml:space="preserve"> </w:t>
      </w:r>
      <w:r>
        <w:t>l’abbandono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rifiuti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danneggiamento,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possa</w:t>
      </w:r>
      <w:r>
        <w:rPr>
          <w:spacing w:val="1"/>
        </w:rPr>
        <w:t xml:space="preserve"> </w:t>
      </w:r>
      <w:r>
        <w:t>compromettere</w:t>
      </w:r>
      <w:r>
        <w:rPr>
          <w:spacing w:val="1"/>
        </w:rPr>
        <w:t xml:space="preserve"> </w:t>
      </w:r>
      <w:r>
        <w:t>l’immobile o che richieda interventi di ripristino, manutenzione o tutela. L’Affittuario risponde dei</w:t>
      </w:r>
      <w:r>
        <w:rPr>
          <w:spacing w:val="1"/>
        </w:rPr>
        <w:t xml:space="preserve"> </w:t>
      </w:r>
      <w:r>
        <w:t>danni da chiunque causati all’immobile, impianti, attrezzature ed arredi e solleva il Concedente da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relativa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danni</w:t>
      </w:r>
      <w:r>
        <w:rPr>
          <w:spacing w:val="1"/>
        </w:rPr>
        <w:t xml:space="preserve"> </w:t>
      </w:r>
      <w:r>
        <w:t>causati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terzi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terzi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dell’utilizzo</w:t>
      </w:r>
      <w:r>
        <w:rPr>
          <w:spacing w:val="1"/>
        </w:rPr>
        <w:t xml:space="preserve"> </w:t>
      </w:r>
      <w:r>
        <w:t>dell’immobile</w:t>
      </w:r>
      <w:r>
        <w:rPr>
          <w:spacing w:val="-2"/>
        </w:rPr>
        <w:t xml:space="preserve"> </w:t>
      </w:r>
      <w:r>
        <w:t>ed in occasione delle</w:t>
      </w:r>
      <w:r>
        <w:rPr>
          <w:spacing w:val="-1"/>
        </w:rPr>
        <w:t xml:space="preserve"> </w:t>
      </w:r>
      <w:r>
        <w:t>attività svolte.</w:t>
      </w:r>
    </w:p>
    <w:p w14:paraId="37A04EF1" w14:textId="3C0D7F85" w:rsidR="007E7A3A" w:rsidRDefault="00BF15F0">
      <w:pPr>
        <w:pStyle w:val="Corpotesto"/>
        <w:spacing w:before="90" w:line="417" w:lineRule="auto"/>
        <w:ind w:right="209"/>
        <w:jc w:val="both"/>
      </w:pPr>
      <w:r>
        <w:rPr>
          <w:b/>
        </w:rPr>
        <w:t xml:space="preserve">ART. 13) Miglioramenti addizioni e trasformazioni. </w:t>
      </w:r>
      <w:r>
        <w:t>Tutte le nuove opere assentite dalla Regione</w:t>
      </w:r>
      <w:r>
        <w:rPr>
          <w:spacing w:val="-57"/>
        </w:rPr>
        <w:t xml:space="preserve"> </w:t>
      </w:r>
      <w:r>
        <w:t>e realizzate dall’Affittuario sono acquisite in proprietà dalla Regione, senza alcun indennizzo, 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dell’articolo</w:t>
      </w:r>
      <w:r>
        <w:rPr>
          <w:spacing w:val="1"/>
        </w:rPr>
        <w:t xml:space="preserve"> </w:t>
      </w:r>
      <w:r>
        <w:t>934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 w:rsidR="0069740D">
        <w:t>Codice civile</w:t>
      </w:r>
      <w:r>
        <w:t>.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fatto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precedente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10</w:t>
      </w:r>
      <w:r>
        <w:rPr>
          <w:spacing w:val="-57"/>
        </w:rPr>
        <w:t xml:space="preserve"> </w:t>
      </w:r>
      <w:r>
        <w:t>nell’ipotesi di recesso da parte del Concedente circa il diritto dell'Affittuario all'estinzione di ogni</w:t>
      </w:r>
      <w:r>
        <w:rPr>
          <w:spacing w:val="1"/>
        </w:rPr>
        <w:t xml:space="preserve"> </w:t>
      </w:r>
      <w:r>
        <w:t>credito che residui da eventuale piano di ammortamento in essere e/o migliorie per gli importi</w:t>
      </w:r>
      <w:r>
        <w:rPr>
          <w:spacing w:val="1"/>
        </w:rPr>
        <w:t xml:space="preserve"> </w:t>
      </w:r>
      <w:r>
        <w:t>specificamente</w:t>
      </w:r>
      <w:r>
        <w:rPr>
          <w:spacing w:val="1"/>
        </w:rPr>
        <w:t xml:space="preserve"> </w:t>
      </w:r>
      <w:r>
        <w:t>autorizzati.</w:t>
      </w:r>
      <w:r>
        <w:rPr>
          <w:spacing w:val="1"/>
        </w:rPr>
        <w:t xml:space="preserve"> </w:t>
      </w:r>
      <w:r>
        <w:lastRenderedPageBreak/>
        <w:t>Al</w:t>
      </w:r>
      <w:r>
        <w:rPr>
          <w:spacing w:val="1"/>
        </w:rPr>
        <w:t xml:space="preserve"> </w:t>
      </w:r>
      <w:r>
        <w:t>termine</w:t>
      </w:r>
      <w:r>
        <w:rPr>
          <w:spacing w:val="1"/>
        </w:rPr>
        <w:t xml:space="preserve"> </w:t>
      </w:r>
      <w:r>
        <w:t>dell’affitto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può</w:t>
      </w:r>
      <w:r>
        <w:rPr>
          <w:spacing w:val="1"/>
        </w:rPr>
        <w:t xml:space="preserve"> </w:t>
      </w:r>
      <w:r>
        <w:t>comunque</w:t>
      </w:r>
      <w:r>
        <w:rPr>
          <w:spacing w:val="1"/>
        </w:rPr>
        <w:t xml:space="preserve"> </w:t>
      </w:r>
      <w:r>
        <w:t>richiedere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rimozione delle opere per cui abbia prestato il</w:t>
      </w:r>
      <w:r>
        <w:rPr>
          <w:spacing w:val="60"/>
        </w:rPr>
        <w:t xml:space="preserve"> </w:t>
      </w:r>
      <w:r>
        <w:t>proprio consenso ed il ripristino dello stato dei</w:t>
      </w:r>
      <w:r>
        <w:rPr>
          <w:spacing w:val="1"/>
        </w:rPr>
        <w:t xml:space="preserve"> </w:t>
      </w:r>
      <w:r>
        <w:t>luoghi. Se l’Affittuario non provvede, il Concedente può provvedere con l’esecuzione d’ufficio, con</w:t>
      </w:r>
      <w:r>
        <w:rPr>
          <w:spacing w:val="-57"/>
        </w:rPr>
        <w:t xml:space="preserve"> </w:t>
      </w:r>
      <w:r>
        <w:t>addebito dei costi all’Affittuario inadempiente. Il Concedente, valutate le richieste dell’Affittuario,</w:t>
      </w:r>
      <w:r>
        <w:rPr>
          <w:spacing w:val="1"/>
        </w:rPr>
        <w:t xml:space="preserve"> </w:t>
      </w:r>
      <w:r>
        <w:t>agevolerà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ritenga</w:t>
      </w:r>
      <w:r>
        <w:rPr>
          <w:spacing w:val="1"/>
        </w:rPr>
        <w:t xml:space="preserve"> </w:t>
      </w:r>
      <w:r>
        <w:t>coerente</w:t>
      </w:r>
      <w:r>
        <w:rPr>
          <w:spacing w:val="1"/>
        </w:rPr>
        <w:t xml:space="preserve"> </w:t>
      </w:r>
      <w:r>
        <w:t>col</w:t>
      </w:r>
      <w:r>
        <w:rPr>
          <w:spacing w:val="1"/>
        </w:rPr>
        <w:t xml:space="preserve"> </w:t>
      </w:r>
      <w:r>
        <w:t>perseguimento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propri</w:t>
      </w:r>
      <w:r>
        <w:rPr>
          <w:spacing w:val="1"/>
        </w:rPr>
        <w:t xml:space="preserve"> </w:t>
      </w:r>
      <w:r>
        <w:t>fini</w:t>
      </w:r>
      <w:r>
        <w:rPr>
          <w:spacing w:val="60"/>
        </w:rPr>
        <w:t xml:space="preserve"> </w:t>
      </w:r>
      <w:r>
        <w:t>istituzionali,</w:t>
      </w:r>
      <w:r>
        <w:rPr>
          <w:spacing w:val="1"/>
        </w:rPr>
        <w:t xml:space="preserve"> </w:t>
      </w:r>
      <w:r>
        <w:t>l’accesso ai finanziamenti per i lavori e le opere di miglioramento da eseguire sul fondo affittato,</w:t>
      </w:r>
      <w:r>
        <w:rPr>
          <w:spacing w:val="1"/>
        </w:rPr>
        <w:t xml:space="preserve"> </w:t>
      </w:r>
      <w:r>
        <w:t>concordando</w:t>
      </w:r>
      <w:r>
        <w:rPr>
          <w:spacing w:val="1"/>
        </w:rPr>
        <w:t xml:space="preserve"> </w:t>
      </w:r>
      <w:r>
        <w:t>ove</w:t>
      </w:r>
      <w:r>
        <w:rPr>
          <w:spacing w:val="-1"/>
        </w:rPr>
        <w:t xml:space="preserve"> </w:t>
      </w:r>
      <w:r>
        <w:t>necessario, condizioni e garanzie.</w:t>
      </w:r>
    </w:p>
    <w:p w14:paraId="1C01484C" w14:textId="77777777" w:rsidR="007E7A3A" w:rsidRDefault="00BF15F0">
      <w:pPr>
        <w:pStyle w:val="Corpotesto"/>
        <w:spacing w:line="417" w:lineRule="auto"/>
        <w:ind w:right="210"/>
        <w:jc w:val="both"/>
      </w:pPr>
      <w:r>
        <w:t>È obbligo dell’Affittuario, che esegua interventi</w:t>
      </w:r>
      <w:r>
        <w:rPr>
          <w:spacing w:val="60"/>
        </w:rPr>
        <w:t xml:space="preserve"> </w:t>
      </w:r>
      <w:r>
        <w:t>autorizzati sui fondi, consegnare al Concedente</w:t>
      </w:r>
      <w:r>
        <w:rPr>
          <w:spacing w:val="1"/>
        </w:rPr>
        <w:t xml:space="preserve"> </w:t>
      </w:r>
      <w:r>
        <w:t>tutti i necessari permessi, nulla osta, autorizzazioni e tutte le certificazioni previste per legge ai fini</w:t>
      </w:r>
      <w:r>
        <w:rPr>
          <w:spacing w:val="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regolare</w:t>
      </w:r>
      <w:r>
        <w:rPr>
          <w:spacing w:val="-2"/>
        </w:rPr>
        <w:t xml:space="preserve"> </w:t>
      </w:r>
      <w:r>
        <w:t>esecuzione e</w:t>
      </w:r>
      <w:r>
        <w:rPr>
          <w:spacing w:val="-1"/>
        </w:rPr>
        <w:t xml:space="preserve"> </w:t>
      </w:r>
      <w:r>
        <w:t>sicurezza</w:t>
      </w:r>
      <w:r>
        <w:rPr>
          <w:spacing w:val="-1"/>
        </w:rPr>
        <w:t xml:space="preserve"> </w:t>
      </w:r>
      <w:r>
        <w:t>dell’immobile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eventuali variazioni catastali.</w:t>
      </w:r>
    </w:p>
    <w:p w14:paraId="783F4FCB" w14:textId="77777777" w:rsidR="007E7A3A" w:rsidRDefault="00BF15F0">
      <w:pPr>
        <w:pStyle w:val="Corpotesto"/>
        <w:spacing w:line="417" w:lineRule="auto"/>
        <w:ind w:right="210"/>
        <w:jc w:val="both"/>
      </w:pPr>
      <w:r>
        <w:rPr>
          <w:b/>
        </w:rPr>
        <w:t>ART. 14</w:t>
      </w:r>
      <w:r>
        <w:t xml:space="preserve">) </w:t>
      </w:r>
      <w:r>
        <w:rPr>
          <w:b/>
        </w:rPr>
        <w:t>Finanziamenti e Aiuti Comunitari</w:t>
      </w:r>
      <w:r>
        <w:t>. Il Concedente, valutate le richieste dell'Affittuario,</w:t>
      </w:r>
      <w:r>
        <w:rPr>
          <w:spacing w:val="1"/>
        </w:rPr>
        <w:t xml:space="preserve"> </w:t>
      </w:r>
      <w:r>
        <w:t>agevolerà l'accesso ai finanziamenti ed agli aiuti comunitari, purché coerenti con la destinazione del</w:t>
      </w:r>
      <w:r>
        <w:rPr>
          <w:spacing w:val="-57"/>
        </w:rPr>
        <w:t xml:space="preserve"> </w:t>
      </w:r>
      <w:r>
        <w:t>fondo;</w:t>
      </w:r>
      <w:r>
        <w:rPr>
          <w:spacing w:val="1"/>
        </w:rPr>
        <w:t xml:space="preserve"> </w:t>
      </w:r>
      <w:r>
        <w:t>fin</w:t>
      </w:r>
      <w:r>
        <w:rPr>
          <w:spacing w:val="1"/>
        </w:rPr>
        <w:t xml:space="preserve"> </w:t>
      </w:r>
      <w:r>
        <w:t>d’ora</w:t>
      </w:r>
      <w:r>
        <w:rPr>
          <w:spacing w:val="1"/>
        </w:rPr>
        <w:t xml:space="preserve"> </w:t>
      </w:r>
      <w:r>
        <w:t>autorizza</w:t>
      </w:r>
      <w:r>
        <w:rPr>
          <w:spacing w:val="1"/>
        </w:rPr>
        <w:t xml:space="preserve"> </w:t>
      </w:r>
      <w:r>
        <w:t>l’Affittuario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produrre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Amministrazioni</w:t>
      </w:r>
      <w:r>
        <w:rPr>
          <w:spacing w:val="1"/>
        </w:rPr>
        <w:t xml:space="preserve"> </w:t>
      </w:r>
      <w:r>
        <w:t>pubbliche</w:t>
      </w:r>
      <w:r>
        <w:rPr>
          <w:spacing w:val="1"/>
        </w:rPr>
        <w:t xml:space="preserve"> </w:t>
      </w:r>
      <w:r>
        <w:t>deputate,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corredo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pratiche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qualsivoglia</w:t>
      </w:r>
      <w:r>
        <w:rPr>
          <w:spacing w:val="1"/>
        </w:rPr>
        <w:t xml:space="preserve"> </w:t>
      </w:r>
      <w:r>
        <w:t>natura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genere,</w:t>
      </w:r>
      <w:r>
        <w:rPr>
          <w:spacing w:val="1"/>
        </w:rPr>
        <w:t xml:space="preserve"> </w:t>
      </w:r>
      <w:r>
        <w:t>finalizzate</w:t>
      </w:r>
      <w:r>
        <w:rPr>
          <w:spacing w:val="60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concessione</w:t>
      </w:r>
      <w:r>
        <w:rPr>
          <w:spacing w:val="1"/>
        </w:rPr>
        <w:t xml:space="preserve"> </w:t>
      </w:r>
      <w:r>
        <w:t>al medesimo Affittuario di eventuali finanziamenti ed</w:t>
      </w:r>
      <w:r>
        <w:rPr>
          <w:spacing w:val="60"/>
        </w:rPr>
        <w:t xml:space="preserve"> </w:t>
      </w:r>
      <w:r>
        <w:t>aiuti comunitari.</w:t>
      </w:r>
      <w:r>
        <w:rPr>
          <w:spacing w:val="60"/>
        </w:rPr>
        <w:t xml:space="preserve"> </w:t>
      </w:r>
      <w:r>
        <w:t>Il Concedente</w:t>
      </w:r>
      <w:r>
        <w:rPr>
          <w:spacing w:val="-57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riserva, nel momento in cui ottenesse finanziamenti Regionali</w:t>
      </w:r>
      <w:r>
        <w:rPr>
          <w:spacing w:val="1"/>
        </w:rPr>
        <w:t xml:space="preserve"> </w:t>
      </w:r>
      <w:r>
        <w:t>o fondi</w:t>
      </w:r>
      <w:r>
        <w:rPr>
          <w:spacing w:val="1"/>
        </w:rPr>
        <w:t xml:space="preserve"> </w:t>
      </w:r>
      <w:r>
        <w:t>Europei, di</w:t>
      </w:r>
      <w:r>
        <w:rPr>
          <w:spacing w:val="1"/>
        </w:rPr>
        <w:t xml:space="preserve"> </w:t>
      </w:r>
      <w:r>
        <w:t>eseguire</w:t>
      </w:r>
      <w:r>
        <w:rPr>
          <w:spacing w:val="1"/>
        </w:rPr>
        <w:t xml:space="preserve"> </w:t>
      </w:r>
      <w:r>
        <w:t>interventi, che in parte potranno interessare gli appezzamenti affittati, di miglioramento e ripristino</w:t>
      </w:r>
      <w:r>
        <w:rPr>
          <w:spacing w:val="1"/>
        </w:rPr>
        <w:t xml:space="preserve"> </w:t>
      </w:r>
      <w:r>
        <w:t>ambientale</w:t>
      </w:r>
      <w:r>
        <w:rPr>
          <w:spacing w:val="-2"/>
        </w:rPr>
        <w:t xml:space="preserve"> </w:t>
      </w:r>
      <w:r>
        <w:t>ai fini della</w:t>
      </w:r>
      <w:r>
        <w:rPr>
          <w:spacing w:val="-2"/>
        </w:rPr>
        <w:t xml:space="preserve"> </w:t>
      </w:r>
      <w:r>
        <w:t>riqualificazione della Rete</w:t>
      </w:r>
      <w:r>
        <w:rPr>
          <w:spacing w:val="1"/>
        </w:rPr>
        <w:t xml:space="preserve"> </w:t>
      </w:r>
      <w:r>
        <w:t>Ecologica</w:t>
      </w:r>
      <w:r>
        <w:rPr>
          <w:spacing w:val="-2"/>
        </w:rPr>
        <w:t xml:space="preserve"> </w:t>
      </w:r>
      <w:r>
        <w:t>Regionale.</w:t>
      </w:r>
    </w:p>
    <w:p w14:paraId="0E42DAD7" w14:textId="77777777" w:rsidR="00D31966" w:rsidRDefault="00D31966">
      <w:pPr>
        <w:pStyle w:val="Corpotesto"/>
        <w:spacing w:line="417" w:lineRule="auto"/>
        <w:ind w:right="211"/>
        <w:jc w:val="both"/>
        <w:rPr>
          <w:b/>
        </w:rPr>
      </w:pPr>
    </w:p>
    <w:p w14:paraId="2FE503D3" w14:textId="64899C6C" w:rsidR="007E7A3A" w:rsidRDefault="00BF15F0">
      <w:pPr>
        <w:pStyle w:val="Corpotesto"/>
        <w:spacing w:line="417" w:lineRule="auto"/>
        <w:ind w:right="211"/>
        <w:jc w:val="both"/>
      </w:pPr>
      <w:r>
        <w:rPr>
          <w:b/>
        </w:rPr>
        <w:t>ART.</w:t>
      </w:r>
      <w:r>
        <w:rPr>
          <w:b/>
          <w:spacing w:val="13"/>
        </w:rPr>
        <w:t xml:space="preserve"> </w:t>
      </w:r>
      <w:r>
        <w:rPr>
          <w:b/>
        </w:rPr>
        <w:t>15</w:t>
      </w:r>
      <w:r>
        <w:t>)</w:t>
      </w:r>
      <w:r>
        <w:rPr>
          <w:spacing w:val="13"/>
        </w:rPr>
        <w:t xml:space="preserve"> </w:t>
      </w:r>
      <w:r>
        <w:rPr>
          <w:b/>
        </w:rPr>
        <w:t>Edificabilità</w:t>
      </w:r>
      <w:r>
        <w:rPr>
          <w:b/>
          <w:spacing w:val="12"/>
        </w:rPr>
        <w:t xml:space="preserve"> </w:t>
      </w:r>
      <w:r>
        <w:rPr>
          <w:b/>
        </w:rPr>
        <w:t>dei</w:t>
      </w:r>
      <w:r>
        <w:rPr>
          <w:b/>
          <w:spacing w:val="14"/>
        </w:rPr>
        <w:t xml:space="preserve"> </w:t>
      </w:r>
      <w:r>
        <w:rPr>
          <w:b/>
        </w:rPr>
        <w:t>fondi</w:t>
      </w:r>
      <w:r>
        <w:t>.</w:t>
      </w:r>
      <w:r>
        <w:rPr>
          <w:spacing w:val="13"/>
        </w:rPr>
        <w:t xml:space="preserve"> </w:t>
      </w:r>
      <w:r>
        <w:t>Qualora</w:t>
      </w:r>
      <w:r>
        <w:rPr>
          <w:spacing w:val="12"/>
        </w:rPr>
        <w:t xml:space="preserve"> </w:t>
      </w:r>
      <w:r>
        <w:t>parte</w:t>
      </w:r>
      <w:r>
        <w:rPr>
          <w:spacing w:val="15"/>
        </w:rPr>
        <w:t xml:space="preserve"> </w:t>
      </w:r>
      <w:r>
        <w:t>dei</w:t>
      </w:r>
      <w:r>
        <w:rPr>
          <w:spacing w:val="13"/>
        </w:rPr>
        <w:t xml:space="preserve"> </w:t>
      </w:r>
      <w:r>
        <w:t>fondi</w:t>
      </w:r>
      <w:r>
        <w:rPr>
          <w:spacing w:val="13"/>
        </w:rPr>
        <w:t xml:space="preserve"> </w:t>
      </w:r>
      <w:r>
        <w:t>concessi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affitto</w:t>
      </w:r>
      <w:r>
        <w:rPr>
          <w:spacing w:val="14"/>
        </w:rPr>
        <w:t xml:space="preserve"> </w:t>
      </w:r>
      <w:r>
        <w:t>divengano</w:t>
      </w:r>
      <w:r>
        <w:rPr>
          <w:spacing w:val="13"/>
        </w:rPr>
        <w:t xml:space="preserve"> </w:t>
      </w:r>
      <w:r>
        <w:t>edificabili</w:t>
      </w:r>
      <w:r>
        <w:rPr>
          <w:spacing w:val="-57"/>
        </w:rPr>
        <w:t xml:space="preserve"> </w:t>
      </w:r>
      <w:r>
        <w:t>in base a</w:t>
      </w:r>
      <w:r>
        <w:rPr>
          <w:spacing w:val="1"/>
        </w:rPr>
        <w:t xml:space="preserve"> </w:t>
      </w:r>
      <w:r>
        <w:t>uno strumento</w:t>
      </w:r>
      <w:r>
        <w:rPr>
          <w:spacing w:val="1"/>
        </w:rPr>
        <w:t xml:space="preserve"> </w:t>
      </w:r>
      <w:r>
        <w:t>urbanistico del Comune,</w:t>
      </w:r>
      <w:r>
        <w:rPr>
          <w:spacing w:val="1"/>
        </w:rPr>
        <w:t xml:space="preserve"> </w:t>
      </w:r>
      <w:r>
        <w:t>l'Affittuario dovrà</w:t>
      </w:r>
      <w:r>
        <w:rPr>
          <w:spacing w:val="1"/>
        </w:rPr>
        <w:t xml:space="preserve"> </w:t>
      </w:r>
      <w:r>
        <w:t>rilasciare dette porzioni</w:t>
      </w:r>
      <w:r>
        <w:rPr>
          <w:spacing w:val="60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fondo su richiesta del Concedente in applicazione dell’art. 50 della L 203/1982, fatta salva la</w:t>
      </w:r>
      <w:r>
        <w:rPr>
          <w:spacing w:val="1"/>
        </w:rPr>
        <w:t xml:space="preserve"> </w:t>
      </w:r>
      <w:r>
        <w:t>raccolta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eventuali frutti</w:t>
      </w:r>
      <w:r>
        <w:rPr>
          <w:spacing w:val="1"/>
        </w:rPr>
        <w:t xml:space="preserve"> </w:t>
      </w:r>
      <w:r>
        <w:t>pendenti.</w:t>
      </w:r>
    </w:p>
    <w:p w14:paraId="2D921CCA" w14:textId="76030313" w:rsidR="007E7A3A" w:rsidRDefault="00BF15F0" w:rsidP="009E6352">
      <w:pPr>
        <w:pStyle w:val="Corpotesto"/>
        <w:spacing w:line="417" w:lineRule="auto"/>
        <w:ind w:right="215"/>
        <w:jc w:val="both"/>
      </w:pPr>
      <w:r>
        <w:rPr>
          <w:b/>
        </w:rPr>
        <w:t>ART. 16) Diritti di passaggio</w:t>
      </w:r>
      <w:r w:rsidR="009E6352">
        <w:rPr>
          <w:b/>
        </w:rPr>
        <w:t xml:space="preserve"> e usi civici</w:t>
      </w:r>
      <w:r>
        <w:rPr>
          <w:b/>
        </w:rPr>
        <w:t xml:space="preserve">. </w:t>
      </w:r>
      <w:r>
        <w:t>Le parti confermano di mantenere i diritti di passaggio come fin qui</w:t>
      </w:r>
      <w:r>
        <w:rPr>
          <w:spacing w:val="-57"/>
        </w:rPr>
        <w:t xml:space="preserve"> </w:t>
      </w:r>
      <w:r>
        <w:t>praticati,</w:t>
      </w:r>
      <w:r>
        <w:rPr>
          <w:spacing w:val="49"/>
        </w:rPr>
        <w:t xml:space="preserve"> </w:t>
      </w:r>
      <w:r>
        <w:t>sia</w:t>
      </w:r>
      <w:r>
        <w:rPr>
          <w:spacing w:val="48"/>
        </w:rPr>
        <w:t xml:space="preserve"> </w:t>
      </w:r>
      <w:r>
        <w:t>per</w:t>
      </w:r>
      <w:r>
        <w:rPr>
          <w:spacing w:val="48"/>
        </w:rPr>
        <w:t xml:space="preserve"> </w:t>
      </w:r>
      <w:r>
        <w:t>quelli</w:t>
      </w:r>
      <w:r>
        <w:rPr>
          <w:spacing w:val="53"/>
        </w:rPr>
        <w:t xml:space="preserve"> </w:t>
      </w:r>
      <w:r>
        <w:t>sulle</w:t>
      </w:r>
      <w:r>
        <w:rPr>
          <w:spacing w:val="48"/>
        </w:rPr>
        <w:t xml:space="preserve"> </w:t>
      </w:r>
      <w:r>
        <w:t>strade,</w:t>
      </w:r>
      <w:r>
        <w:rPr>
          <w:spacing w:val="49"/>
        </w:rPr>
        <w:t xml:space="preserve"> </w:t>
      </w:r>
      <w:r>
        <w:t>sulle</w:t>
      </w:r>
      <w:r>
        <w:rPr>
          <w:spacing w:val="50"/>
        </w:rPr>
        <w:t xml:space="preserve"> </w:t>
      </w:r>
      <w:r>
        <w:t>aie,</w:t>
      </w:r>
      <w:r>
        <w:rPr>
          <w:spacing w:val="49"/>
        </w:rPr>
        <w:t xml:space="preserve"> </w:t>
      </w:r>
      <w:r>
        <w:t>come</w:t>
      </w:r>
      <w:r>
        <w:rPr>
          <w:spacing w:val="48"/>
        </w:rPr>
        <w:t xml:space="preserve"> </w:t>
      </w:r>
      <w:r>
        <w:t>pure</w:t>
      </w:r>
      <w:r>
        <w:rPr>
          <w:spacing w:val="47"/>
        </w:rPr>
        <w:t xml:space="preserve"> </w:t>
      </w:r>
      <w:r>
        <w:t>per</w:t>
      </w:r>
      <w:r>
        <w:rPr>
          <w:spacing w:val="55"/>
        </w:rPr>
        <w:t xml:space="preserve"> </w:t>
      </w:r>
      <w:r>
        <w:t>i</w:t>
      </w:r>
      <w:r>
        <w:rPr>
          <w:spacing w:val="49"/>
        </w:rPr>
        <w:t xml:space="preserve"> </w:t>
      </w:r>
      <w:r>
        <w:t>passaggi</w:t>
      </w:r>
      <w:r>
        <w:rPr>
          <w:spacing w:val="50"/>
        </w:rPr>
        <w:t xml:space="preserve"> </w:t>
      </w:r>
      <w:r>
        <w:t>delle</w:t>
      </w:r>
      <w:r>
        <w:rPr>
          <w:spacing w:val="48"/>
        </w:rPr>
        <w:t xml:space="preserve"> </w:t>
      </w:r>
      <w:r>
        <w:t>acque</w:t>
      </w:r>
      <w:r>
        <w:rPr>
          <w:spacing w:val="48"/>
        </w:rPr>
        <w:t xml:space="preserve"> </w:t>
      </w:r>
      <w:r>
        <w:t>irrigue.</w:t>
      </w:r>
      <w:r>
        <w:rPr>
          <w:spacing w:val="55"/>
        </w:rPr>
        <w:t xml:space="preserve"> </w:t>
      </w:r>
      <w:r>
        <w:t>Il</w:t>
      </w:r>
      <w:r w:rsidR="009E6352">
        <w:t xml:space="preserve"> </w:t>
      </w:r>
      <w:r>
        <w:t>Concedente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riserva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facoltà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apportare</w:t>
      </w:r>
      <w:r>
        <w:rPr>
          <w:spacing w:val="1"/>
        </w:rPr>
        <w:t xml:space="preserve"> </w:t>
      </w:r>
      <w:r>
        <w:t>eventuali</w:t>
      </w:r>
      <w:r>
        <w:rPr>
          <w:spacing w:val="1"/>
        </w:rPr>
        <w:t xml:space="preserve"> </w:t>
      </w:r>
      <w:r>
        <w:t>variazioni</w:t>
      </w:r>
      <w:r>
        <w:rPr>
          <w:spacing w:val="1"/>
        </w:rPr>
        <w:t xml:space="preserve"> </w:t>
      </w:r>
      <w:r>
        <w:t>agli</w:t>
      </w:r>
      <w:r>
        <w:rPr>
          <w:spacing w:val="1"/>
        </w:rPr>
        <w:t xml:space="preserve"> </w:t>
      </w:r>
      <w:r>
        <w:t>stessi,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mantenere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recuperare</w:t>
      </w:r>
      <w:r>
        <w:rPr>
          <w:spacing w:val="-2"/>
        </w:rPr>
        <w:t xml:space="preserve"> </w:t>
      </w:r>
      <w:r>
        <w:t>i percorsi storici all’interno</w:t>
      </w:r>
      <w:r>
        <w:rPr>
          <w:spacing w:val="-1"/>
        </w:rPr>
        <w:t xml:space="preserve"> </w:t>
      </w:r>
      <w:r>
        <w:t xml:space="preserve">del </w:t>
      </w:r>
      <w:r w:rsidR="009E6352">
        <w:t>Comune di Boccioleto</w:t>
      </w:r>
      <w:r>
        <w:t>.</w:t>
      </w:r>
    </w:p>
    <w:p w14:paraId="2A294C32" w14:textId="5D3152AB" w:rsidR="009E6352" w:rsidRPr="009E6352" w:rsidRDefault="009E6352" w:rsidP="009E6352">
      <w:pPr>
        <w:pStyle w:val="Corpotesto"/>
        <w:spacing w:line="417" w:lineRule="auto"/>
        <w:ind w:right="215"/>
        <w:jc w:val="both"/>
        <w:rPr>
          <w:bCs/>
        </w:rPr>
      </w:pPr>
      <w:r w:rsidRPr="009E6352">
        <w:rPr>
          <w:bCs/>
        </w:rPr>
        <w:t xml:space="preserve">Ai fini del rispetto degli usi civici presenti sui terreni oggetto di affitto, </w:t>
      </w:r>
      <w:r w:rsidR="00D31966">
        <w:rPr>
          <w:bCs/>
        </w:rPr>
        <w:t xml:space="preserve">il contratto dovrà essere </w:t>
      </w:r>
      <w:r w:rsidR="00544B2E">
        <w:rPr>
          <w:bCs/>
        </w:rPr>
        <w:t>conforme</w:t>
      </w:r>
      <w:r w:rsidR="00D31966">
        <w:rPr>
          <w:bCs/>
        </w:rPr>
        <w:t xml:space="preserve"> con quanto </w:t>
      </w:r>
      <w:r w:rsidR="00544B2E">
        <w:rPr>
          <w:bCs/>
        </w:rPr>
        <w:t xml:space="preserve">sancito dalla Corte di Cassazione Sezione III civile, Sentenza 21/10/2021, n. 29344, secondo cui </w:t>
      </w:r>
      <w:r w:rsidR="00D31966">
        <w:t xml:space="preserve">“La concessione in godimento, mediante contratto di locazione, di terreni demaniali soggetti ad uso civico è subordinata alla condizione che la destinazione concreta impressa al bene sia conforme all’esercizio dell’uso civico o, se diversa, che la stessa sia comunque temporanea e </w:t>
      </w:r>
      <w:r w:rsidR="00D31966">
        <w:lastRenderedPageBreak/>
        <w:t>tale da non determinare l’alterazione della qualità originaria del bene”</w:t>
      </w:r>
      <w:r w:rsidR="00544B2E">
        <w:t>.</w:t>
      </w:r>
    </w:p>
    <w:p w14:paraId="59672B27" w14:textId="77777777" w:rsidR="007E7A3A" w:rsidRDefault="00BF15F0">
      <w:pPr>
        <w:pStyle w:val="Corpotesto"/>
        <w:spacing w:line="417" w:lineRule="auto"/>
        <w:ind w:right="212"/>
        <w:jc w:val="both"/>
      </w:pPr>
      <w:r>
        <w:rPr>
          <w:b/>
        </w:rPr>
        <w:t>ART. 17</w:t>
      </w:r>
      <w:r>
        <w:t xml:space="preserve">) </w:t>
      </w:r>
      <w:r>
        <w:rPr>
          <w:b/>
        </w:rPr>
        <w:t>Restituzione dei fondi</w:t>
      </w:r>
      <w:r>
        <w:t>. L’immobile, alla scadenza naturale o anticipata del contratto di</w:t>
      </w:r>
      <w:r>
        <w:rPr>
          <w:spacing w:val="1"/>
        </w:rPr>
        <w:t xml:space="preserve"> </w:t>
      </w:r>
      <w:r>
        <w:t>affitto, deve essere libero da persone e cose e in buono stato d’uso e manutentivo. Ogni danno</w:t>
      </w:r>
      <w:r>
        <w:rPr>
          <w:spacing w:val="1"/>
        </w:rPr>
        <w:t xml:space="preserve"> </w:t>
      </w:r>
      <w:r>
        <w:t>accertato comporta per l’Affittuario l’obbligo di risarcimento. Alla scadenza, senza bisogno di</w:t>
      </w:r>
      <w:r>
        <w:rPr>
          <w:spacing w:val="1"/>
        </w:rPr>
        <w:t xml:space="preserve"> </w:t>
      </w:r>
      <w:r>
        <w:t>ulteriore</w:t>
      </w:r>
      <w:r>
        <w:rPr>
          <w:spacing w:val="1"/>
        </w:rPr>
        <w:t xml:space="preserve"> </w:t>
      </w:r>
      <w:r>
        <w:t>disdetta,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è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d'ora</w:t>
      </w:r>
      <w:r>
        <w:rPr>
          <w:spacing w:val="1"/>
        </w:rPr>
        <w:t xml:space="preserve"> </w:t>
      </w:r>
      <w:r>
        <w:t>autorizzato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prendere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dei</w:t>
      </w:r>
      <w:r>
        <w:rPr>
          <w:spacing w:val="60"/>
        </w:rPr>
        <w:t xml:space="preserve"> </w:t>
      </w:r>
      <w:r>
        <w:t>fondi,</w:t>
      </w:r>
      <w:r>
        <w:rPr>
          <w:spacing w:val="60"/>
        </w:rPr>
        <w:t xml:space="preserve"> </w:t>
      </w:r>
      <w:r>
        <w:t>senza</w:t>
      </w:r>
      <w:r>
        <w:rPr>
          <w:spacing w:val="1"/>
        </w:rPr>
        <w:t xml:space="preserve"> </w:t>
      </w:r>
      <w:r>
        <w:t>ulteriore avviso, e l’Affittuario rinuncia a qualsiasi azione ex art 703 C.p.c. Nel caso di ritardata</w:t>
      </w:r>
      <w:r>
        <w:rPr>
          <w:spacing w:val="1"/>
        </w:rPr>
        <w:t xml:space="preserve"> </w:t>
      </w:r>
      <w:r>
        <w:t>consegna dell’immobile alla scadenza naturale o anticipata, è dovuta un’indennità di occupazione in</w:t>
      </w:r>
      <w:r>
        <w:rPr>
          <w:spacing w:val="-57"/>
        </w:rPr>
        <w:t xml:space="preserve"> </w:t>
      </w:r>
      <w:r>
        <w:t>misura</w:t>
      </w:r>
      <w:r>
        <w:rPr>
          <w:spacing w:val="1"/>
        </w:rPr>
        <w:t xml:space="preserve"> </w:t>
      </w:r>
      <w:r>
        <w:t>pari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canone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medesima,</w:t>
      </w:r>
      <w:r>
        <w:rPr>
          <w:spacing w:val="1"/>
        </w:rPr>
        <w:t xml:space="preserve"> </w:t>
      </w:r>
      <w:r>
        <w:t>fatto</w:t>
      </w:r>
      <w:r>
        <w:rPr>
          <w:spacing w:val="1"/>
        </w:rPr>
        <w:t xml:space="preserve"> </w:t>
      </w:r>
      <w:r>
        <w:t>salvo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risarcimento</w:t>
      </w:r>
      <w:r>
        <w:rPr>
          <w:spacing w:val="60"/>
        </w:rPr>
        <w:t xml:space="preserve"> </w:t>
      </w:r>
      <w:r>
        <w:t>dell’eventuale</w:t>
      </w:r>
      <w:r>
        <w:rPr>
          <w:spacing w:val="1"/>
        </w:rPr>
        <w:t xml:space="preserve"> </w:t>
      </w:r>
      <w:r>
        <w:t>maggior danno e fermo restando il diritto del Concedente di procedere giudizialmente per ottenere il</w:t>
      </w:r>
      <w:r>
        <w:rPr>
          <w:spacing w:val="-57"/>
        </w:rPr>
        <w:t xml:space="preserve"> </w:t>
      </w:r>
      <w:r>
        <w:t>rilascio</w:t>
      </w:r>
      <w:r>
        <w:rPr>
          <w:spacing w:val="-1"/>
        </w:rPr>
        <w:t xml:space="preserve"> </w:t>
      </w:r>
      <w:r>
        <w:t>coattivo dell’immobile.</w:t>
      </w:r>
    </w:p>
    <w:p w14:paraId="65EF52BA" w14:textId="77777777" w:rsidR="007E7A3A" w:rsidRDefault="00BF15F0">
      <w:pPr>
        <w:pStyle w:val="Corpotesto"/>
        <w:spacing w:line="417" w:lineRule="auto"/>
        <w:ind w:right="210"/>
        <w:jc w:val="both"/>
      </w:pPr>
      <w:r>
        <w:rPr>
          <w:b/>
        </w:rPr>
        <w:t>ART. 18) Diritto di prelazione</w:t>
      </w:r>
      <w:r>
        <w:t>. All’Affittuario spetta il diritto di prelazione, ai sensi e secondo i</w:t>
      </w:r>
      <w:r>
        <w:rPr>
          <w:spacing w:val="1"/>
        </w:rPr>
        <w:t xml:space="preserve"> </w:t>
      </w:r>
      <w:r>
        <w:t>presupposti e gli effetti di legge, per l’eventuale nuova concessione in affitto a seguito di scadenza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contratto.</w:t>
      </w:r>
    </w:p>
    <w:p w14:paraId="2945A86D" w14:textId="77777777" w:rsidR="007E7A3A" w:rsidRDefault="00BF15F0">
      <w:pPr>
        <w:pStyle w:val="Corpotesto"/>
        <w:spacing w:line="417" w:lineRule="auto"/>
        <w:ind w:right="212"/>
        <w:jc w:val="both"/>
      </w:pPr>
      <w:r>
        <w:rPr>
          <w:b/>
        </w:rPr>
        <w:t xml:space="preserve">ART. 19) Accesso ai luoghi e controlli. </w:t>
      </w:r>
      <w:r>
        <w:t>Il Concedente ha diritto di accedere in qualsiasi momento</w:t>
      </w:r>
      <w:r>
        <w:rPr>
          <w:spacing w:val="1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fondi</w:t>
      </w:r>
      <w:r>
        <w:rPr>
          <w:spacing w:val="8"/>
        </w:rPr>
        <w:t xml:space="preserve"> </w:t>
      </w:r>
      <w:r>
        <w:t>oggetto</w:t>
      </w:r>
      <w:r>
        <w:rPr>
          <w:spacing w:val="8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affitto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fine</w:t>
      </w:r>
      <w:r>
        <w:rPr>
          <w:spacing w:val="7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verificare</w:t>
      </w:r>
      <w:r>
        <w:rPr>
          <w:spacing w:val="7"/>
        </w:rPr>
        <w:t xml:space="preserve"> </w:t>
      </w:r>
      <w:r>
        <w:t>il</w:t>
      </w:r>
      <w:r>
        <w:rPr>
          <w:spacing w:val="10"/>
        </w:rPr>
        <w:t xml:space="preserve"> </w:t>
      </w:r>
      <w:r>
        <w:t>rispetto</w:t>
      </w:r>
      <w:r>
        <w:rPr>
          <w:spacing w:val="8"/>
        </w:rPr>
        <w:t xml:space="preserve"> </w:t>
      </w:r>
      <w:r>
        <w:t>delle</w:t>
      </w:r>
      <w:r>
        <w:rPr>
          <w:spacing w:val="7"/>
        </w:rPr>
        <w:t xml:space="preserve"> </w:t>
      </w:r>
      <w:r>
        <w:t>condizioni</w:t>
      </w:r>
      <w:r>
        <w:rPr>
          <w:spacing w:val="10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cui</w:t>
      </w:r>
      <w:r>
        <w:rPr>
          <w:spacing w:val="8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presente</w:t>
      </w:r>
      <w:r>
        <w:rPr>
          <w:spacing w:val="7"/>
        </w:rPr>
        <w:t xml:space="preserve"> </w:t>
      </w:r>
      <w:r>
        <w:t>contratto</w:t>
      </w:r>
      <w:r>
        <w:rPr>
          <w:spacing w:val="-58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espletare</w:t>
      </w:r>
      <w:r>
        <w:rPr>
          <w:spacing w:val="-1"/>
        </w:rPr>
        <w:t xml:space="preserve"> </w:t>
      </w:r>
      <w:r>
        <w:t>i normali controlli sulla diligente</w:t>
      </w:r>
      <w:r>
        <w:rPr>
          <w:spacing w:val="-1"/>
        </w:rPr>
        <w:t xml:space="preserve"> </w:t>
      </w:r>
      <w:r>
        <w:t>conduzione degli stessi.</w:t>
      </w:r>
    </w:p>
    <w:p w14:paraId="705B24ED" w14:textId="77777777" w:rsidR="007E7A3A" w:rsidRDefault="00BF15F0">
      <w:pPr>
        <w:pStyle w:val="Corpotesto"/>
        <w:spacing w:line="417" w:lineRule="auto"/>
        <w:ind w:right="209"/>
        <w:jc w:val="both"/>
      </w:pPr>
      <w:r>
        <w:rPr>
          <w:b/>
        </w:rPr>
        <w:t>ART. 20</w:t>
      </w:r>
      <w:r>
        <w:t xml:space="preserve">) </w:t>
      </w:r>
      <w:r>
        <w:rPr>
          <w:b/>
        </w:rPr>
        <w:t xml:space="preserve">Tentativo di conciliazione e foro competente. </w:t>
      </w:r>
      <w:r>
        <w:t>Le parti che hanno sottoscritto il presente</w:t>
      </w:r>
      <w:r>
        <w:rPr>
          <w:spacing w:val="-57"/>
        </w:rPr>
        <w:t xml:space="preserve"> </w:t>
      </w:r>
      <w:r>
        <w:t>contratto stabiliscono che per ogni eventuale e futura controversia, derivante dal presente accordo o</w:t>
      </w:r>
      <w:r>
        <w:rPr>
          <w:spacing w:val="1"/>
        </w:rPr>
        <w:t xml:space="preserve"> </w:t>
      </w:r>
      <w:r>
        <w:t>connesse allo stesso, è competente il Tribunale di Cuneo. Resta inteso che, prima di intraprendere</w:t>
      </w:r>
      <w:r>
        <w:rPr>
          <w:spacing w:val="1"/>
        </w:rPr>
        <w:t xml:space="preserve"> </w:t>
      </w:r>
      <w:r>
        <w:t>un’azione</w:t>
      </w:r>
      <w:r>
        <w:rPr>
          <w:spacing w:val="1"/>
        </w:rPr>
        <w:t xml:space="preserve"> </w:t>
      </w:r>
      <w:r>
        <w:t>legale,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parti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impegnano</w:t>
      </w:r>
      <w:r>
        <w:rPr>
          <w:spacing w:val="1"/>
        </w:rPr>
        <w:t xml:space="preserve"> </w:t>
      </w:r>
      <w:r>
        <w:t>ad</w:t>
      </w:r>
      <w:r>
        <w:rPr>
          <w:spacing w:val="1"/>
        </w:rPr>
        <w:t xml:space="preserve"> </w:t>
      </w:r>
      <w:r>
        <w:t>esperire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preventiva,</w:t>
      </w:r>
      <w:r>
        <w:rPr>
          <w:spacing w:val="1"/>
        </w:rPr>
        <w:t xml:space="preserve"> </w:t>
      </w:r>
      <w:r>
        <w:t>attraverso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rispettive</w:t>
      </w:r>
      <w:r>
        <w:rPr>
          <w:spacing w:val="1"/>
        </w:rPr>
        <w:t xml:space="preserve"> </w:t>
      </w:r>
      <w:r>
        <w:t>Organizzazioni</w:t>
      </w:r>
      <w:r>
        <w:rPr>
          <w:spacing w:val="-1"/>
        </w:rPr>
        <w:t xml:space="preserve"> </w:t>
      </w:r>
      <w:r>
        <w:t>di categoria, un tentativo di conciliazione.</w:t>
      </w:r>
    </w:p>
    <w:p w14:paraId="73A4954D" w14:textId="00A83778" w:rsidR="007E7A3A" w:rsidRDefault="00BF15F0">
      <w:pPr>
        <w:pStyle w:val="Corpotesto"/>
        <w:spacing w:line="417" w:lineRule="auto"/>
        <w:ind w:right="213"/>
        <w:jc w:val="both"/>
      </w:pPr>
      <w:r>
        <w:rPr>
          <w:b/>
        </w:rPr>
        <w:t>ART. 21</w:t>
      </w:r>
      <w:r>
        <w:t xml:space="preserve">) </w:t>
      </w:r>
      <w:r>
        <w:rPr>
          <w:b/>
        </w:rPr>
        <w:t xml:space="preserve">Rinvio. </w:t>
      </w:r>
      <w:r>
        <w:t>Per quanto non espressamente convenuto tra le parti si fa rinvio alle norme</w:t>
      </w:r>
      <w:r>
        <w:rPr>
          <w:spacing w:val="1"/>
        </w:rPr>
        <w:t xml:space="preserve"> </w:t>
      </w:r>
      <w:r>
        <w:t xml:space="preserve">vigenti in materia di patti agrari, al </w:t>
      </w:r>
      <w:r w:rsidR="0069740D">
        <w:t>Codice civile</w:t>
      </w:r>
      <w:r>
        <w:t xml:space="preserve"> e, per quanto non normato, agli usi e consuetudini</w:t>
      </w:r>
      <w:r>
        <w:rPr>
          <w:spacing w:val="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provincia di Cuneo</w:t>
      </w:r>
      <w:r>
        <w:rPr>
          <w:spacing w:val="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Regione Piemonte.</w:t>
      </w:r>
    </w:p>
    <w:p w14:paraId="0C0098E5" w14:textId="7A6C4269" w:rsidR="007E7A3A" w:rsidRDefault="00BF15F0" w:rsidP="001E58B6">
      <w:pPr>
        <w:pStyle w:val="Corpotesto"/>
        <w:spacing w:line="418" w:lineRule="auto"/>
        <w:ind w:left="374" w:right="210"/>
        <w:jc w:val="both"/>
      </w:pPr>
      <w:r>
        <w:rPr>
          <w:b/>
        </w:rPr>
        <w:t>ART. 22) Registrazione - Spese.</w:t>
      </w:r>
      <w:r>
        <w:rPr>
          <w:b/>
          <w:spacing w:val="1"/>
        </w:rPr>
        <w:t xml:space="preserve"> </w:t>
      </w:r>
      <w:r>
        <w:t>Le spese di registrazione della presente scrittura privata sono a</w:t>
      </w:r>
      <w:r>
        <w:rPr>
          <w:spacing w:val="1"/>
        </w:rPr>
        <w:t xml:space="preserve"> </w:t>
      </w:r>
      <w:r>
        <w:t>totale carico dell’Affittuario. Si dichiara che l’ammontare dei canoni per l'intero periodo è pari a</w:t>
      </w:r>
      <w:r>
        <w:rPr>
          <w:spacing w:val="1"/>
        </w:rPr>
        <w:t xml:space="preserve"> </w:t>
      </w:r>
      <w:r w:rsidR="0069740D">
        <w:t>euro</w:t>
      </w:r>
      <w:r>
        <w:rPr>
          <w:spacing w:val="-1"/>
        </w:rPr>
        <w:t xml:space="preserve"> </w:t>
      </w:r>
      <w:r>
        <w:t>xxxxxx,00 (</w:t>
      </w:r>
      <w:r w:rsidR="0069740D">
        <w:t>euro</w:t>
      </w:r>
      <w:r>
        <w:t xml:space="preserve"> in</w:t>
      </w:r>
      <w:r>
        <w:rPr>
          <w:spacing w:val="2"/>
        </w:rPr>
        <w:t xml:space="preserve"> </w:t>
      </w:r>
      <w:r>
        <w:t>lettere/00).</w:t>
      </w:r>
    </w:p>
    <w:p w14:paraId="0DF64EA7" w14:textId="77777777" w:rsidR="007E7A3A" w:rsidRDefault="00BF15F0">
      <w:pPr>
        <w:ind w:left="372"/>
        <w:jc w:val="both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23)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Imposta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bollo</w:t>
      </w:r>
      <w:r>
        <w:rPr>
          <w:sz w:val="24"/>
        </w:rPr>
        <w:t>.</w:t>
      </w:r>
      <w:r>
        <w:rPr>
          <w:spacing w:val="15"/>
          <w:sz w:val="24"/>
        </w:rPr>
        <w:t xml:space="preserve"> </w:t>
      </w:r>
      <w:r>
        <w:rPr>
          <w:sz w:val="24"/>
        </w:rPr>
        <w:t>Si</w:t>
      </w:r>
      <w:r>
        <w:rPr>
          <w:spacing w:val="13"/>
          <w:sz w:val="24"/>
        </w:rPr>
        <w:t xml:space="preserve"> </w:t>
      </w:r>
      <w:r>
        <w:rPr>
          <w:sz w:val="24"/>
        </w:rPr>
        <w:t>richiede</w:t>
      </w:r>
      <w:r>
        <w:rPr>
          <w:spacing w:val="15"/>
          <w:sz w:val="24"/>
        </w:rPr>
        <w:t xml:space="preserve"> </w:t>
      </w:r>
      <w:r>
        <w:rPr>
          <w:sz w:val="24"/>
        </w:rPr>
        <w:t>espressamente</w:t>
      </w:r>
      <w:r>
        <w:rPr>
          <w:spacing w:val="14"/>
          <w:sz w:val="24"/>
        </w:rPr>
        <w:t xml:space="preserve"> </w:t>
      </w:r>
      <w:r>
        <w:rPr>
          <w:sz w:val="24"/>
        </w:rPr>
        <w:t>l'esenzione</w:t>
      </w:r>
      <w:r>
        <w:rPr>
          <w:spacing w:val="15"/>
          <w:sz w:val="24"/>
        </w:rPr>
        <w:t xml:space="preserve"> </w:t>
      </w:r>
      <w:r>
        <w:rPr>
          <w:sz w:val="24"/>
        </w:rPr>
        <w:t>dall'imposta</w:t>
      </w:r>
      <w:r>
        <w:rPr>
          <w:spacing w:val="14"/>
          <w:sz w:val="24"/>
        </w:rPr>
        <w:t xml:space="preserve"> </w:t>
      </w:r>
      <w:r>
        <w:rPr>
          <w:sz w:val="24"/>
        </w:rPr>
        <w:t>di</w:t>
      </w:r>
      <w:r>
        <w:rPr>
          <w:spacing w:val="16"/>
          <w:sz w:val="24"/>
        </w:rPr>
        <w:t xml:space="preserve"> </w:t>
      </w:r>
      <w:r>
        <w:rPr>
          <w:sz w:val="24"/>
        </w:rPr>
        <w:t>bollo,</w:t>
      </w:r>
      <w:r>
        <w:rPr>
          <w:spacing w:val="15"/>
          <w:sz w:val="24"/>
        </w:rPr>
        <w:t xml:space="preserve"> </w:t>
      </w:r>
      <w:r>
        <w:rPr>
          <w:sz w:val="24"/>
        </w:rPr>
        <w:t>ai</w:t>
      </w:r>
      <w:r>
        <w:rPr>
          <w:spacing w:val="17"/>
          <w:sz w:val="24"/>
        </w:rPr>
        <w:t xml:space="preserve"> </w:t>
      </w:r>
      <w:r>
        <w:rPr>
          <w:sz w:val="24"/>
        </w:rPr>
        <w:t>sensi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</w:p>
    <w:p w14:paraId="138CB3E6" w14:textId="77777777" w:rsidR="007E7A3A" w:rsidRDefault="007E7A3A">
      <w:pPr>
        <w:pStyle w:val="Corpotesto"/>
        <w:spacing w:before="10"/>
        <w:ind w:left="0"/>
        <w:rPr>
          <w:sz w:val="16"/>
        </w:rPr>
      </w:pPr>
    </w:p>
    <w:p w14:paraId="17DE339B" w14:textId="77777777" w:rsidR="007E7A3A" w:rsidRDefault="00BF15F0">
      <w:pPr>
        <w:pStyle w:val="Corpotesto"/>
        <w:spacing w:before="90" w:line="417" w:lineRule="auto"/>
        <w:ind w:right="210"/>
        <w:jc w:val="both"/>
      </w:pPr>
      <w:r>
        <w:t>per gli effetti dell'art. 25 tabella allegato B del D.P.R. 26.10.1972 n. 642 come introdotto dall'art. 28</w:t>
      </w:r>
      <w:r>
        <w:rPr>
          <w:spacing w:val="-57"/>
        </w:rPr>
        <w:t xml:space="preserve"> </w:t>
      </w:r>
      <w:r>
        <w:t>del D.P.R.</w:t>
      </w:r>
      <w:r>
        <w:rPr>
          <w:spacing w:val="-1"/>
        </w:rPr>
        <w:t xml:space="preserve"> </w:t>
      </w:r>
      <w:r>
        <w:t>30.12.1982 n. 955.</w:t>
      </w:r>
    </w:p>
    <w:p w14:paraId="426E8BDD" w14:textId="77777777" w:rsidR="007E7A3A" w:rsidRDefault="00BF15F0">
      <w:pPr>
        <w:pStyle w:val="Corpotesto"/>
        <w:spacing w:line="417" w:lineRule="auto"/>
        <w:ind w:right="211"/>
        <w:jc w:val="both"/>
      </w:pPr>
      <w:r>
        <w:rPr>
          <w:b/>
        </w:rPr>
        <w:t>ART. 24</w:t>
      </w:r>
      <w:r>
        <w:t xml:space="preserve">) </w:t>
      </w:r>
      <w:r>
        <w:rPr>
          <w:b/>
        </w:rPr>
        <w:t>Assistenza</w:t>
      </w:r>
      <w:r>
        <w:t>. Le parti danno atto che nelle trattative per la definizione della presente</w:t>
      </w:r>
      <w:r>
        <w:rPr>
          <w:spacing w:val="1"/>
        </w:rPr>
        <w:t xml:space="preserve"> </w:t>
      </w:r>
      <w:r>
        <w:t>scrittura privata sono state ciascuna assistita dalla propria Organizzazione Professionale Agricola di</w:t>
      </w:r>
      <w:r>
        <w:rPr>
          <w:spacing w:val="1"/>
        </w:rPr>
        <w:t xml:space="preserve"> </w:t>
      </w:r>
      <w:r>
        <w:t xml:space="preserve">cui in </w:t>
      </w:r>
      <w:r>
        <w:lastRenderedPageBreak/>
        <w:t>premessa e qui infra, nella persona dei loro funzionari, i quali hanno, per la parte assistita,</w:t>
      </w:r>
      <w:r>
        <w:rPr>
          <w:spacing w:val="1"/>
        </w:rPr>
        <w:t xml:space="preserve"> </w:t>
      </w:r>
      <w:r>
        <w:t>rappresentato</w:t>
      </w:r>
      <w:r>
        <w:rPr>
          <w:spacing w:val="-1"/>
        </w:rPr>
        <w:t xml:space="preserve"> </w:t>
      </w:r>
      <w:r>
        <w:t>ed esposto</w:t>
      </w:r>
      <w:r>
        <w:rPr>
          <w:spacing w:val="4"/>
        </w:rPr>
        <w:t xml:space="preserve"> </w:t>
      </w:r>
      <w:r>
        <w:t>la relativa</w:t>
      </w:r>
      <w:r>
        <w:rPr>
          <w:spacing w:val="-1"/>
        </w:rPr>
        <w:t xml:space="preserve"> </w:t>
      </w:r>
      <w:r>
        <w:t>posizione e</w:t>
      </w:r>
      <w:r>
        <w:rPr>
          <w:spacing w:val="-1"/>
        </w:rPr>
        <w:t xml:space="preserve"> </w:t>
      </w:r>
      <w:r>
        <w:t>situazione contrattuale.</w:t>
      </w:r>
    </w:p>
    <w:p w14:paraId="25F86CDC" w14:textId="1A709EC1" w:rsidR="007E7A3A" w:rsidRDefault="00BF15F0">
      <w:pPr>
        <w:pStyle w:val="Corpotesto"/>
        <w:tabs>
          <w:tab w:val="left" w:pos="3588"/>
        </w:tabs>
        <w:spacing w:line="417" w:lineRule="auto"/>
        <w:ind w:right="6635"/>
        <w:jc w:val="both"/>
      </w:pPr>
      <w:r>
        <w:t>Letto, confermato e sottoscritto.</w:t>
      </w:r>
      <w:r>
        <w:rPr>
          <w:spacing w:val="1"/>
        </w:rPr>
        <w:t xml:space="preserve"> </w:t>
      </w:r>
      <w:r w:rsidR="0069740D">
        <w:t>Boccioleto</w:t>
      </w:r>
      <w:r>
        <w:t>,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50A04" w14:textId="77777777" w:rsidR="007E7A3A" w:rsidRDefault="007E7A3A">
      <w:pPr>
        <w:pStyle w:val="Corpotesto"/>
        <w:spacing w:before="1"/>
        <w:ind w:left="0"/>
        <w:rPr>
          <w:sz w:val="16"/>
        </w:rPr>
      </w:pPr>
    </w:p>
    <w:p w14:paraId="130E09FB" w14:textId="245C165A" w:rsidR="007E7A3A" w:rsidRDefault="0069740D">
      <w:pPr>
        <w:tabs>
          <w:tab w:val="left" w:pos="7382"/>
        </w:tabs>
        <w:spacing w:before="90"/>
        <w:ind w:left="372"/>
        <w:jc w:val="both"/>
        <w:rPr>
          <w:i/>
          <w:sz w:val="24"/>
        </w:rPr>
      </w:pPr>
      <w:r>
        <w:rPr>
          <w:sz w:val="24"/>
        </w:rPr>
        <w:t>Comune di Boccioleto</w:t>
      </w:r>
      <w:r w:rsidR="00BF15F0">
        <w:rPr>
          <w:sz w:val="24"/>
        </w:rPr>
        <w:tab/>
        <w:t>Az. Agr.</w:t>
      </w:r>
      <w:r w:rsidR="00BF15F0">
        <w:rPr>
          <w:spacing w:val="-1"/>
          <w:sz w:val="24"/>
        </w:rPr>
        <w:t xml:space="preserve"> </w:t>
      </w:r>
      <w:r w:rsidR="00BF15F0">
        <w:rPr>
          <w:i/>
          <w:sz w:val="24"/>
        </w:rPr>
        <w:t>(denominazione)</w:t>
      </w:r>
    </w:p>
    <w:p w14:paraId="1CA1A373" w14:textId="77777777" w:rsidR="007E7A3A" w:rsidRDefault="007E7A3A">
      <w:pPr>
        <w:pStyle w:val="Corpotesto"/>
        <w:ind w:left="0"/>
        <w:rPr>
          <w:i/>
          <w:sz w:val="26"/>
        </w:rPr>
      </w:pPr>
    </w:p>
    <w:p w14:paraId="00082E46" w14:textId="77777777" w:rsidR="007E7A3A" w:rsidRDefault="007E7A3A">
      <w:pPr>
        <w:pStyle w:val="Corpotesto"/>
        <w:ind w:left="0"/>
        <w:rPr>
          <w:i/>
          <w:sz w:val="26"/>
        </w:rPr>
      </w:pPr>
    </w:p>
    <w:p w14:paraId="3644DDB6" w14:textId="55D0FC2B" w:rsidR="007E7A3A" w:rsidRDefault="00BF15F0">
      <w:pPr>
        <w:pStyle w:val="Corpotesto"/>
        <w:spacing w:line="417" w:lineRule="auto"/>
        <w:ind w:right="210"/>
        <w:jc w:val="both"/>
      </w:pPr>
      <w:r>
        <w:t>Le Parti dichiarano, ai sensi degli articoli 1341 e 1342 c.c. ove ritenuti applicabili, di aver letto ed</w:t>
      </w:r>
      <w:r>
        <w:rPr>
          <w:spacing w:val="1"/>
        </w:rPr>
        <w:t xml:space="preserve"> </w:t>
      </w:r>
      <w:r>
        <w:t>espressamente approvato i seguenti articoli: 4 – Norma di coltivazione, 5 – Decorrenza - Durata, 6 –</w:t>
      </w:r>
      <w:r>
        <w:rPr>
          <w:spacing w:val="-57"/>
        </w:rPr>
        <w:t xml:space="preserve"> </w:t>
      </w:r>
      <w:r>
        <w:t>Subaffitto e cessione del contratto, 7 – Divieti, 8 – Canone, 9 – Deposito cauzionale e polizza di</w:t>
      </w:r>
      <w:r>
        <w:rPr>
          <w:spacing w:val="1"/>
        </w:rPr>
        <w:t xml:space="preserve"> </w:t>
      </w:r>
      <w:r>
        <w:t>Responsabilità</w:t>
      </w:r>
      <w:r>
        <w:rPr>
          <w:spacing w:val="1"/>
        </w:rPr>
        <w:t xml:space="preserve"> </w:t>
      </w:r>
      <w:r>
        <w:t>Civile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Risoluzione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Recesso,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Impegni</w:t>
      </w:r>
      <w:r>
        <w:rPr>
          <w:spacing w:val="1"/>
        </w:rPr>
        <w:t xml:space="preserve"> </w:t>
      </w:r>
      <w:r>
        <w:t>dell’Affittuario,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Miglioramenti</w:t>
      </w:r>
      <w:r>
        <w:rPr>
          <w:spacing w:val="12"/>
        </w:rPr>
        <w:t xml:space="preserve"> </w:t>
      </w:r>
      <w:r>
        <w:t>addizioni</w:t>
      </w:r>
      <w:r>
        <w:rPr>
          <w:spacing w:val="11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trasformazioni,</w:t>
      </w:r>
      <w:r>
        <w:rPr>
          <w:spacing w:val="10"/>
        </w:rPr>
        <w:t xml:space="preserve"> </w:t>
      </w:r>
      <w:r>
        <w:t>15</w:t>
      </w:r>
      <w:r>
        <w:rPr>
          <w:spacing w:val="11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Edificabilità</w:t>
      </w:r>
      <w:r>
        <w:rPr>
          <w:spacing w:val="10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fondi,</w:t>
      </w:r>
      <w:r>
        <w:rPr>
          <w:spacing w:val="10"/>
        </w:rPr>
        <w:t xml:space="preserve"> </w:t>
      </w:r>
      <w:r>
        <w:t>16</w:t>
      </w:r>
      <w:r>
        <w:rPr>
          <w:spacing w:val="11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Diritti</w:t>
      </w:r>
      <w:r>
        <w:rPr>
          <w:spacing w:val="11"/>
        </w:rPr>
        <w:t xml:space="preserve"> </w:t>
      </w:r>
      <w:r>
        <w:t>di</w:t>
      </w:r>
      <w:r>
        <w:rPr>
          <w:spacing w:val="11"/>
        </w:rPr>
        <w:t xml:space="preserve"> </w:t>
      </w:r>
      <w:r>
        <w:t>passaggio</w:t>
      </w:r>
      <w:r w:rsidR="004C729F">
        <w:t xml:space="preserve"> e usi civici</w:t>
      </w:r>
      <w:r>
        <w:t>,</w:t>
      </w:r>
      <w:r>
        <w:rPr>
          <w:spacing w:val="11"/>
        </w:rPr>
        <w:t xml:space="preserve"> </w:t>
      </w:r>
      <w:r>
        <w:t>17</w:t>
      </w:r>
      <w:r w:rsidR="004C729F">
        <w:t xml:space="preserve"> </w:t>
      </w:r>
      <w:r>
        <w:t>– Restituzione dei fondi, 20 – Tentativo di conciliazione e foro competente, vengono sottoscritti ai</w:t>
      </w:r>
      <w:r>
        <w:rPr>
          <w:spacing w:val="1"/>
        </w:rPr>
        <w:t xml:space="preserve"> </w:t>
      </w:r>
      <w:r>
        <w:t>sensi degli artt. 1340 e</w:t>
      </w:r>
      <w:r>
        <w:rPr>
          <w:spacing w:val="-1"/>
        </w:rPr>
        <w:t xml:space="preserve"> </w:t>
      </w:r>
      <w:r>
        <w:t>1341 del Codice</w:t>
      </w:r>
      <w:r>
        <w:rPr>
          <w:spacing w:val="-2"/>
        </w:rPr>
        <w:t xml:space="preserve"> </w:t>
      </w:r>
      <w:r>
        <w:t>civile,</w:t>
      </w:r>
    </w:p>
    <w:p w14:paraId="0AFA5A46" w14:textId="77777777" w:rsidR="007E7A3A" w:rsidRDefault="00BF15F0">
      <w:pPr>
        <w:pStyle w:val="Corpotesto"/>
        <w:tabs>
          <w:tab w:val="left" w:pos="3229"/>
        </w:tabs>
        <w:spacing w:line="276" w:lineRule="exact"/>
        <w:jc w:val="both"/>
      </w:pPr>
      <w:r>
        <w:t>Saluzzo,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65EA06" w14:textId="77777777" w:rsidR="007E7A3A" w:rsidRDefault="007E7A3A">
      <w:pPr>
        <w:pStyle w:val="Corpotesto"/>
        <w:ind w:left="0"/>
        <w:rPr>
          <w:sz w:val="20"/>
        </w:rPr>
      </w:pPr>
    </w:p>
    <w:p w14:paraId="269248A5" w14:textId="77777777" w:rsidR="007E7A3A" w:rsidRDefault="007E7A3A">
      <w:pPr>
        <w:pStyle w:val="Corpotesto"/>
        <w:ind w:left="0"/>
        <w:rPr>
          <w:sz w:val="20"/>
        </w:rPr>
      </w:pPr>
    </w:p>
    <w:p w14:paraId="54F9AD65" w14:textId="77777777" w:rsidR="007E7A3A" w:rsidRDefault="00DB5BD1">
      <w:pPr>
        <w:pStyle w:val="Corpotesto"/>
        <w:spacing w:before="3"/>
        <w:ind w:left="0"/>
        <w:rPr>
          <w:sz w:val="19"/>
        </w:rPr>
      </w:pPr>
      <w:r>
        <w:pict w14:anchorId="516D2C54">
          <v:shape id="_x0000_s2053" style="position:absolute;margin-left:56.65pt;margin-top:13.3pt;width:180.05pt;height:.1pt;z-index:-15728128;mso-wrap-distance-left:0;mso-wrap-distance-right:0;mso-position-horizontal-relative:page" coordorigin="1133,266" coordsize="3601,0" path="m1133,266r3601,e" filled="f" strokeweight=".48pt">
            <v:path arrowok="t"/>
            <w10:wrap type="topAndBottom" anchorx="page"/>
          </v:shape>
        </w:pict>
      </w:r>
      <w:r>
        <w:pict w14:anchorId="644A6A68">
          <v:shape id="_x0000_s2052" style="position:absolute;margin-left:332.7pt;margin-top:13.3pt;width:168.05pt;height:.1pt;z-index:-15727616;mso-wrap-distance-left:0;mso-wrap-distance-right:0;mso-position-horizontal-relative:page" coordorigin="6654,266" coordsize="3361,0" path="m6654,266r3361,e" filled="f" strokeweight=".48pt">
            <v:path arrowok="t"/>
            <w10:wrap type="topAndBottom" anchorx="page"/>
          </v:shape>
        </w:pict>
      </w:r>
    </w:p>
    <w:p w14:paraId="097DD22A" w14:textId="77777777" w:rsidR="007E7A3A" w:rsidRDefault="007E7A3A">
      <w:pPr>
        <w:pStyle w:val="Corpotesto"/>
        <w:ind w:left="0"/>
        <w:rPr>
          <w:sz w:val="20"/>
        </w:rPr>
      </w:pPr>
    </w:p>
    <w:p w14:paraId="0BB37F21" w14:textId="77777777" w:rsidR="007E7A3A" w:rsidRDefault="00BF15F0">
      <w:pPr>
        <w:pStyle w:val="Titolo1"/>
        <w:spacing w:before="215"/>
        <w:ind w:right="204"/>
      </w:pPr>
      <w:r>
        <w:t>Attestazione</w:t>
      </w:r>
    </w:p>
    <w:p w14:paraId="0020C120" w14:textId="77777777" w:rsidR="007E7A3A" w:rsidRDefault="007E7A3A">
      <w:pPr>
        <w:pStyle w:val="Corpotesto"/>
        <w:ind w:left="0"/>
        <w:rPr>
          <w:b/>
          <w:sz w:val="26"/>
        </w:rPr>
      </w:pPr>
    </w:p>
    <w:p w14:paraId="039D9B95" w14:textId="77777777" w:rsidR="007E7A3A" w:rsidRDefault="00BF15F0">
      <w:pPr>
        <w:pStyle w:val="Corpotesto"/>
        <w:spacing w:before="181"/>
        <w:ind w:left="363" w:right="204"/>
        <w:jc w:val="center"/>
      </w:pPr>
      <w:r>
        <w:t>Si</w:t>
      </w:r>
      <w:r>
        <w:rPr>
          <w:spacing w:val="44"/>
        </w:rPr>
        <w:t xml:space="preserve"> </w:t>
      </w:r>
      <w:r>
        <w:t>attesta</w:t>
      </w:r>
      <w:r>
        <w:rPr>
          <w:spacing w:val="44"/>
        </w:rPr>
        <w:t xml:space="preserve"> </w:t>
      </w:r>
      <w:r>
        <w:t>che</w:t>
      </w:r>
      <w:r>
        <w:rPr>
          <w:spacing w:val="43"/>
        </w:rPr>
        <w:t xml:space="preserve"> </w:t>
      </w:r>
      <w:r>
        <w:t>per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stipula</w:t>
      </w:r>
      <w:r>
        <w:rPr>
          <w:spacing w:val="43"/>
        </w:rPr>
        <w:t xml:space="preserve"> </w:t>
      </w:r>
      <w:r>
        <w:t>del</w:t>
      </w:r>
      <w:r>
        <w:rPr>
          <w:spacing w:val="44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atto</w:t>
      </w:r>
      <w:r>
        <w:rPr>
          <w:spacing w:val="45"/>
        </w:rPr>
        <w:t xml:space="preserve"> </w:t>
      </w:r>
      <w:r>
        <w:t>le</w:t>
      </w:r>
      <w:r>
        <w:rPr>
          <w:spacing w:val="43"/>
        </w:rPr>
        <w:t xml:space="preserve"> </w:t>
      </w:r>
      <w:r>
        <w:t>parti</w:t>
      </w:r>
      <w:r>
        <w:rPr>
          <w:spacing w:val="50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t>Concedente</w:t>
      </w:r>
      <w:r>
        <w:rPr>
          <w:spacing w:val="44"/>
        </w:rPr>
        <w:t xml:space="preserve"> </w:t>
      </w:r>
      <w:r>
        <w:t>ed</w:t>
      </w:r>
      <w:r>
        <w:rPr>
          <w:spacing w:val="47"/>
        </w:rPr>
        <w:t xml:space="preserve"> </w:t>
      </w:r>
      <w:r>
        <w:t>Affittuario</w:t>
      </w:r>
      <w:r>
        <w:rPr>
          <w:spacing w:val="44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t>sono</w:t>
      </w:r>
      <w:r>
        <w:rPr>
          <w:spacing w:val="44"/>
        </w:rPr>
        <w:t xml:space="preserve"> </w:t>
      </w:r>
      <w:r>
        <w:t>state</w:t>
      </w:r>
    </w:p>
    <w:p w14:paraId="50664406" w14:textId="77777777" w:rsidR="007E7A3A" w:rsidRDefault="007E7A3A">
      <w:pPr>
        <w:pStyle w:val="Corpotesto"/>
        <w:spacing w:before="2"/>
        <w:ind w:left="0"/>
        <w:rPr>
          <w:sz w:val="16"/>
        </w:rPr>
      </w:pPr>
    </w:p>
    <w:p w14:paraId="7E4C786C" w14:textId="77777777" w:rsidR="007E7A3A" w:rsidRDefault="00BF15F0">
      <w:pPr>
        <w:pStyle w:val="Corpotesto"/>
        <w:tabs>
          <w:tab w:val="left" w:pos="2076"/>
          <w:tab w:val="left" w:pos="3062"/>
          <w:tab w:val="left" w:pos="3582"/>
          <w:tab w:val="left" w:pos="4448"/>
          <w:tab w:val="left" w:pos="6064"/>
          <w:tab w:val="left" w:pos="6925"/>
          <w:tab w:val="left" w:pos="7803"/>
          <w:tab w:val="left" w:pos="8216"/>
          <w:tab w:val="left" w:pos="9547"/>
        </w:tabs>
        <w:spacing w:before="90"/>
      </w:pPr>
      <w:r>
        <w:t>rispettivamente</w:t>
      </w:r>
      <w:r>
        <w:tab/>
        <w:t>assistite</w:t>
      </w:r>
      <w:r>
        <w:tab/>
        <w:t>dal</w:t>
      </w:r>
      <w:r>
        <w:tab/>
        <w:t>Signor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</w:t>
      </w:r>
      <w:r>
        <w:rPr>
          <w:spacing w:val="-10"/>
        </w:rPr>
        <w:t xml:space="preserve"> </w:t>
      </w:r>
      <w:r>
        <w:t>nella</w:t>
      </w:r>
      <w:r>
        <w:tab/>
        <w:t>qualità</w:t>
      </w:r>
      <w:r>
        <w:tab/>
        <w:t>di</w:t>
      </w:r>
      <w:r>
        <w:tab/>
        <w:t>funzionario</w:t>
      </w:r>
      <w:r>
        <w:tab/>
        <w:t>della</w:t>
      </w:r>
    </w:p>
    <w:p w14:paraId="56B4C3EA" w14:textId="77777777" w:rsidR="007E7A3A" w:rsidRDefault="007E7A3A">
      <w:pPr>
        <w:pStyle w:val="Corpotesto"/>
        <w:spacing w:before="2"/>
        <w:ind w:left="0"/>
        <w:rPr>
          <w:sz w:val="16"/>
        </w:rPr>
      </w:pPr>
    </w:p>
    <w:p w14:paraId="49D1E768" w14:textId="27F1486E" w:rsidR="007E7A3A" w:rsidRDefault="00BF15F0" w:rsidP="001E58B6">
      <w:pPr>
        <w:pStyle w:val="Corpotesto"/>
        <w:tabs>
          <w:tab w:val="left" w:pos="3068"/>
          <w:tab w:val="left" w:pos="6344"/>
        </w:tabs>
        <w:spacing w:before="90" w:line="418" w:lineRule="auto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7"/>
        </w:rPr>
        <w:t xml:space="preserve"> </w:t>
      </w:r>
      <w:r>
        <w:t>e</w:t>
      </w:r>
      <w:r>
        <w:rPr>
          <w:spacing w:val="106"/>
        </w:rPr>
        <w:t xml:space="preserve"> </w:t>
      </w:r>
      <w:r>
        <w:t>dal</w:t>
      </w:r>
      <w:r>
        <w:rPr>
          <w:spacing w:val="110"/>
        </w:rPr>
        <w:t xml:space="preserve"> </w:t>
      </w:r>
      <w:r>
        <w:t>Signor</w:t>
      </w:r>
      <w:r>
        <w:rPr>
          <w:u w:val="single"/>
        </w:rPr>
        <w:tab/>
      </w:r>
      <w:r>
        <w:t>nella</w:t>
      </w:r>
      <w:r>
        <w:rPr>
          <w:spacing w:val="107"/>
        </w:rPr>
        <w:t xml:space="preserve"> </w:t>
      </w:r>
      <w:r>
        <w:t>qualità</w:t>
      </w:r>
      <w:r>
        <w:rPr>
          <w:spacing w:val="106"/>
        </w:rPr>
        <w:t xml:space="preserve"> </w:t>
      </w:r>
      <w:r>
        <w:t>di</w:t>
      </w:r>
      <w:r>
        <w:rPr>
          <w:spacing w:val="109"/>
        </w:rPr>
        <w:t xml:space="preserve"> </w:t>
      </w:r>
      <w:r>
        <w:t>funzionario</w:t>
      </w:r>
      <w:r>
        <w:rPr>
          <w:spacing w:val="108"/>
        </w:rPr>
        <w:t xml:space="preserve"> </w:t>
      </w:r>
      <w:r>
        <w:t>della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t xml:space="preserve"> </w:t>
      </w:r>
      <w:r>
        <w:rPr>
          <w:spacing w:val="-21"/>
        </w:rPr>
        <w:t xml:space="preserve"> </w:t>
      </w:r>
      <w:r>
        <w:t>i</w:t>
      </w:r>
      <w:proofErr w:type="gramEnd"/>
      <w:r>
        <w:rPr>
          <w:spacing w:val="1"/>
        </w:rPr>
        <w:t xml:space="preserve"> </w:t>
      </w:r>
      <w:r>
        <w:t>quali,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effetti</w:t>
      </w:r>
      <w:r>
        <w:rPr>
          <w:spacing w:val="1"/>
        </w:rPr>
        <w:t xml:space="preserve"> </w:t>
      </w:r>
      <w:r>
        <w:t>dell’art.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Legge</w:t>
      </w:r>
      <w:r>
        <w:rPr>
          <w:spacing w:val="1"/>
        </w:rPr>
        <w:t xml:space="preserve"> </w:t>
      </w:r>
      <w:r>
        <w:t xml:space="preserve">11.02.1971 n. 11 così come modificato </w:t>
      </w:r>
      <w:r w:rsidR="0069740D">
        <w:t>e</w:t>
      </w:r>
      <w:r>
        <w:t xml:space="preserve"> integrato dall’art. 45</w:t>
      </w:r>
      <w:r>
        <w:rPr>
          <w:spacing w:val="1"/>
        </w:rPr>
        <w:t xml:space="preserve"> </w:t>
      </w:r>
      <w:r>
        <w:t>della Legge 03.05.1982 n. 203,</w:t>
      </w:r>
      <w:r>
        <w:rPr>
          <w:spacing w:val="1"/>
        </w:rPr>
        <w:t xml:space="preserve"> </w:t>
      </w:r>
      <w:r>
        <w:t>hanno</w:t>
      </w:r>
      <w:r>
        <w:rPr>
          <w:spacing w:val="-1"/>
        </w:rPr>
        <w:t xml:space="preserve"> </w:t>
      </w:r>
      <w:r>
        <w:t>rappresentato ed</w:t>
      </w:r>
      <w:r>
        <w:rPr>
          <w:spacing w:val="2"/>
        </w:rPr>
        <w:t xml:space="preserve"> </w:t>
      </w:r>
      <w:r>
        <w:t>esposto la</w:t>
      </w:r>
      <w:r>
        <w:rPr>
          <w:spacing w:val="-1"/>
        </w:rPr>
        <w:t xml:space="preserve"> </w:t>
      </w:r>
      <w:r>
        <w:t>relativa posizione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situazione</w:t>
      </w:r>
      <w:r>
        <w:rPr>
          <w:spacing w:val="1"/>
        </w:rPr>
        <w:t xml:space="preserve"> </w:t>
      </w:r>
      <w:r>
        <w:t>contrattuali.</w:t>
      </w:r>
    </w:p>
    <w:p w14:paraId="14A76689" w14:textId="164B227C" w:rsidR="007E7A3A" w:rsidRDefault="0069740D" w:rsidP="001E58B6">
      <w:pPr>
        <w:pStyle w:val="Corpotesto"/>
        <w:tabs>
          <w:tab w:val="left" w:pos="2813"/>
        </w:tabs>
        <w:spacing w:before="204" w:line="418" w:lineRule="auto"/>
      </w:pPr>
      <w:r>
        <w:t>Boccioleto</w:t>
      </w:r>
      <w:r w:rsidR="00BF15F0">
        <w:t>,</w:t>
      </w:r>
      <w:r w:rsidR="00BF15F0">
        <w:rPr>
          <w:u w:val="single"/>
        </w:rPr>
        <w:tab/>
      </w:r>
      <w:r w:rsidR="00BF15F0">
        <w:t>_</w:t>
      </w:r>
    </w:p>
    <w:p w14:paraId="751562DE" w14:textId="77777777" w:rsidR="007E7A3A" w:rsidRDefault="007E7A3A" w:rsidP="001E58B6">
      <w:pPr>
        <w:pStyle w:val="Corpotesto"/>
        <w:spacing w:line="418" w:lineRule="auto"/>
        <w:ind w:left="0"/>
        <w:rPr>
          <w:sz w:val="20"/>
        </w:rPr>
      </w:pPr>
    </w:p>
    <w:p w14:paraId="507EDB54" w14:textId="77777777" w:rsidR="007E7A3A" w:rsidRDefault="00DB5BD1" w:rsidP="001E58B6">
      <w:pPr>
        <w:pStyle w:val="Corpotesto"/>
        <w:spacing w:before="5" w:line="418" w:lineRule="auto"/>
        <w:ind w:left="0"/>
        <w:rPr>
          <w:sz w:val="17"/>
        </w:rPr>
      </w:pPr>
      <w:r>
        <w:pict w14:anchorId="15E0F419">
          <v:shape id="_x0000_s2051" style="position:absolute;margin-left:56.65pt;margin-top:12.2pt;width:180pt;height:.1pt;z-index:-15727104;mso-wrap-distance-left:0;mso-wrap-distance-right:0;mso-position-horizontal-relative:page" coordorigin="1133,244" coordsize="3600,0" path="m1133,244r3600,e" filled="f" strokeweight=".48pt">
            <v:path arrowok="t"/>
            <w10:wrap type="topAndBottom" anchorx="page"/>
          </v:shape>
        </w:pict>
      </w:r>
      <w:r>
        <w:pict w14:anchorId="72010E2A">
          <v:shape id="_x0000_s2050" style="position:absolute;margin-left:332.65pt;margin-top:12.2pt;width:168pt;height:.1pt;z-index:-15726592;mso-wrap-distance-left:0;mso-wrap-distance-right:0;mso-position-horizontal-relative:page" coordorigin="6653,244" coordsize="3360,0" path="m6653,244r3360,e" filled="f" strokeweight=".48pt">
            <v:path arrowok="t"/>
            <w10:wrap type="topAndBottom" anchorx="page"/>
          </v:shape>
        </w:pict>
      </w:r>
    </w:p>
    <w:sectPr w:rsidR="007E7A3A" w:rsidSect="000C3D2B">
      <w:pgSz w:w="11910" w:h="16840"/>
      <w:pgMar w:top="720" w:right="720" w:bottom="720" w:left="720" w:header="176" w:footer="4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5BA7D" w14:textId="77777777" w:rsidR="004A7801" w:rsidRDefault="004A7801">
      <w:r>
        <w:separator/>
      </w:r>
    </w:p>
  </w:endnote>
  <w:endnote w:type="continuationSeparator" w:id="0">
    <w:p w14:paraId="54E5A7C4" w14:textId="77777777" w:rsidR="004A7801" w:rsidRDefault="004A7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34954" w14:textId="77777777" w:rsidR="007E7A3A" w:rsidRDefault="00DB5BD1">
    <w:pPr>
      <w:pStyle w:val="Corpotesto"/>
      <w:spacing w:line="14" w:lineRule="auto"/>
      <w:ind w:left="0"/>
      <w:rPr>
        <w:sz w:val="20"/>
      </w:rPr>
    </w:pPr>
    <w:r>
      <w:pict w14:anchorId="3D40571E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28.15pt;margin-top:806.8pt;width:43.4pt;height:12pt;z-index:-251658752;mso-position-horizontal-relative:page;mso-position-vertical-relative:page" filled="f" stroked="f">
          <v:textbox inset="0,0,0,0">
            <w:txbxContent>
              <w:p w14:paraId="4EF8A5E0" w14:textId="77777777" w:rsidR="007E7A3A" w:rsidRDefault="00BF15F0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z w:val="20"/>
                  </w:rPr>
                  <w:t>pagina</w:t>
                </w:r>
                <w:r>
                  <w:rPr>
                    <w:rFonts w:ascii="Calibri"/>
                    <w:spacing w:val="-3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5AD0" w14:textId="77777777" w:rsidR="004A7801" w:rsidRDefault="004A7801">
      <w:r>
        <w:separator/>
      </w:r>
    </w:p>
  </w:footnote>
  <w:footnote w:type="continuationSeparator" w:id="0">
    <w:p w14:paraId="3F12EDC0" w14:textId="77777777" w:rsidR="004A7801" w:rsidRDefault="004A7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6252D" w14:textId="64D83896" w:rsidR="007E7A3A" w:rsidRDefault="007E7A3A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E7E"/>
    <w:multiLevelType w:val="hybridMultilevel"/>
    <w:tmpl w:val="9000F82C"/>
    <w:lvl w:ilvl="0" w:tplc="FFFFFFFF">
      <w:start w:val="1"/>
      <w:numFmt w:val="lowerLetter"/>
      <w:lvlText w:val="%1)"/>
      <w:lvlJc w:val="left"/>
      <w:pPr>
        <w:ind w:left="800" w:hanging="42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742" w:hanging="42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685" w:hanging="42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627" w:hanging="42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70" w:hanging="42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42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55" w:hanging="42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98" w:hanging="42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41" w:hanging="420"/>
      </w:pPr>
      <w:rPr>
        <w:rFonts w:hint="default"/>
        <w:lang w:val="it-IT" w:eastAsia="en-US" w:bidi="ar-SA"/>
      </w:rPr>
    </w:lvl>
  </w:abstractNum>
  <w:abstractNum w:abstractNumId="1" w15:restartNumberingAfterBreak="0">
    <w:nsid w:val="3CA71A89"/>
    <w:multiLevelType w:val="hybridMultilevel"/>
    <w:tmpl w:val="85021DB8"/>
    <w:lvl w:ilvl="0" w:tplc="FFFFFFFF">
      <w:start w:val="1"/>
      <w:numFmt w:val="lowerLetter"/>
      <w:lvlText w:val="%1)"/>
      <w:lvlJc w:val="left"/>
      <w:pPr>
        <w:ind w:left="800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685" w:hanging="36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627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70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55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98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4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80E0C1C"/>
    <w:multiLevelType w:val="hybridMultilevel"/>
    <w:tmpl w:val="927AF97C"/>
    <w:lvl w:ilvl="0" w:tplc="FFFFFFFF">
      <w:numFmt w:val="bullet"/>
      <w:lvlText w:val=""/>
      <w:lvlJc w:val="left"/>
      <w:pPr>
        <w:ind w:left="800" w:hanging="358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742" w:hanging="358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685" w:hanging="358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627" w:hanging="358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70" w:hanging="358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358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55" w:hanging="358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398" w:hanging="358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341" w:hanging="358"/>
      </w:pPr>
      <w:rPr>
        <w:rFonts w:hint="default"/>
        <w:lang w:val="it-IT" w:eastAsia="en-US" w:bidi="ar-SA"/>
      </w:rPr>
    </w:lvl>
  </w:abstractNum>
  <w:abstractNum w:abstractNumId="3" w15:restartNumberingAfterBreak="0">
    <w:nsid w:val="4B716D3B"/>
    <w:multiLevelType w:val="hybridMultilevel"/>
    <w:tmpl w:val="5C1C0A1C"/>
    <w:lvl w:ilvl="0" w:tplc="FFFFFFFF">
      <w:numFmt w:val="bullet"/>
      <w:lvlText w:val="-"/>
      <w:lvlJc w:val="left"/>
      <w:pPr>
        <w:ind w:left="422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4783" w:hanging="140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5347" w:hanging="140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5911" w:hanging="14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6474" w:hanging="14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7038" w:hanging="14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7602" w:hanging="14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8165" w:hanging="14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729" w:hanging="140"/>
      </w:pPr>
      <w:rPr>
        <w:rFonts w:hint="default"/>
        <w:lang w:val="it-IT" w:eastAsia="en-US" w:bidi="ar-SA"/>
      </w:rPr>
    </w:lvl>
  </w:abstractNum>
  <w:abstractNum w:abstractNumId="4" w15:restartNumberingAfterBreak="0">
    <w:nsid w:val="60C65116"/>
    <w:multiLevelType w:val="hybridMultilevel"/>
    <w:tmpl w:val="DC86A474"/>
    <w:lvl w:ilvl="0" w:tplc="FFFFFFFF">
      <w:numFmt w:val="bullet"/>
      <w:lvlText w:val="-"/>
      <w:lvlJc w:val="left"/>
      <w:pPr>
        <w:ind w:left="372" w:hanging="15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364" w:hanging="157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349" w:hanging="157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333" w:hanging="157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318" w:hanging="157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303" w:hanging="157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287" w:hanging="157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272" w:hanging="157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257" w:hanging="157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7A3A"/>
    <w:rsid w:val="000C3D2B"/>
    <w:rsid w:val="00161460"/>
    <w:rsid w:val="00173B11"/>
    <w:rsid w:val="001A403C"/>
    <w:rsid w:val="001E58B6"/>
    <w:rsid w:val="00331FDB"/>
    <w:rsid w:val="003B2701"/>
    <w:rsid w:val="004A7801"/>
    <w:rsid w:val="004C729F"/>
    <w:rsid w:val="00544B2E"/>
    <w:rsid w:val="005D258B"/>
    <w:rsid w:val="0069740D"/>
    <w:rsid w:val="006C7AEA"/>
    <w:rsid w:val="00753D1F"/>
    <w:rsid w:val="007E1105"/>
    <w:rsid w:val="007E7A3A"/>
    <w:rsid w:val="0096584D"/>
    <w:rsid w:val="009E6352"/>
    <w:rsid w:val="00A50177"/>
    <w:rsid w:val="00AC479D"/>
    <w:rsid w:val="00B30C5B"/>
    <w:rsid w:val="00BA356C"/>
    <w:rsid w:val="00BD14BF"/>
    <w:rsid w:val="00BF15F0"/>
    <w:rsid w:val="00D31966"/>
    <w:rsid w:val="00DB5BD1"/>
    <w:rsid w:val="00F44002"/>
    <w:rsid w:val="00FC1EFD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7A9A7BE1"/>
  <w15:docId w15:val="{4549B074-7F80-403A-9BA6-8578169FF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6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37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372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line="253" w:lineRule="exact"/>
      <w:ind w:left="107"/>
    </w:pPr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A501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5017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A501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0177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1803</TotalTime>
  <Pages>10</Pages>
  <Words>3281</Words>
  <Characters>18708</Characters>
  <Application>Microsoft Office Word</Application>
  <DocSecurity>0</DocSecurity>
  <Lines>155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SCRITTURA PRIVATA DI AFFITTO</vt:lpstr>
    </vt:vector>
  </TitlesOfParts>
  <Company/>
  <LinksUpToDate>false</LinksUpToDate>
  <CharactersWithSpaces>21946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SCRITTURA PRIVATA DI AFFITTO</dc:title>
  <dc:creator>Coltivatori Diretti</dc:creator>
  <cp:lastModifiedBy>Ragioneria</cp:lastModifiedBy>
  <cp:revision>15</cp:revision>
  <dcterms:created xsi:type="dcterms:W3CDTF">2024-07-10T11:11:00Z</dcterms:created>
  <dcterms:modified xsi:type="dcterms:W3CDTF">2026-05-11T19:37:00Z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2024-07-10T00:00:00Z</vt:filetime>
  </property>
</Properties>
</file>